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D872C" w14:textId="6E4281FF" w:rsidR="00580FDE" w:rsidRPr="006F721A" w:rsidRDefault="00AE2FCB" w:rsidP="008225C8">
      <w:pPr>
        <w:jc w:val="center"/>
        <w:rPr>
          <w:lang w:val="vi-VN"/>
        </w:rPr>
      </w:pPr>
      <w:r w:rsidRPr="006F721A">
        <w:rPr>
          <w:b/>
          <w:bCs/>
          <w:lang w:val="vi-VN"/>
        </w:rPr>
        <w:t>Phụ lục 1</w:t>
      </w:r>
      <w:r w:rsidRPr="006F721A">
        <w:rPr>
          <w:lang w:val="vi-VN"/>
        </w:rPr>
        <w:t>: DANH MỤC HÀNG HOÁ YÊU CẦU BÁO GIÁ</w:t>
      </w:r>
    </w:p>
    <w:p w14:paraId="5E6BF58A" w14:textId="55EF8268" w:rsidR="00AE2FCB" w:rsidRPr="006F721A" w:rsidRDefault="00AE2FCB">
      <w:pPr>
        <w:rPr>
          <w:lang w:val="vi-VN"/>
        </w:rPr>
      </w:pPr>
    </w:p>
    <w:tbl>
      <w:tblPr>
        <w:tblStyle w:val="TableGrid"/>
        <w:tblW w:w="15128" w:type="dxa"/>
        <w:jc w:val="center"/>
        <w:tblLayout w:type="fixed"/>
        <w:tblLook w:val="04A0" w:firstRow="1" w:lastRow="0" w:firstColumn="1" w:lastColumn="0" w:noHBand="0" w:noVBand="1"/>
      </w:tblPr>
      <w:tblGrid>
        <w:gridCol w:w="637"/>
        <w:gridCol w:w="1343"/>
        <w:gridCol w:w="9985"/>
        <w:gridCol w:w="1530"/>
        <w:gridCol w:w="1633"/>
      </w:tblGrid>
      <w:tr w:rsidR="00260F99" w:rsidRPr="006F721A" w14:paraId="7ABCE826" w14:textId="77777777" w:rsidTr="002F5A1D">
        <w:trPr>
          <w:tblHeader/>
          <w:jc w:val="center"/>
        </w:trPr>
        <w:tc>
          <w:tcPr>
            <w:tcW w:w="637" w:type="dxa"/>
            <w:shd w:val="clear" w:color="auto" w:fill="E2EFD9" w:themeFill="accent6" w:themeFillTint="33"/>
            <w:vAlign w:val="center"/>
          </w:tcPr>
          <w:p w14:paraId="7FF3C550" w14:textId="77777777" w:rsidR="006A7D35" w:rsidRPr="006F721A" w:rsidRDefault="006A7D35" w:rsidP="0099173B">
            <w:pPr>
              <w:spacing w:before="120" w:after="120"/>
              <w:jc w:val="center"/>
              <w:rPr>
                <w:b/>
                <w:bCs/>
                <w:sz w:val="28"/>
                <w:szCs w:val="28"/>
              </w:rPr>
            </w:pPr>
            <w:r w:rsidRPr="006F721A">
              <w:rPr>
                <w:b/>
                <w:bCs/>
                <w:sz w:val="28"/>
                <w:szCs w:val="28"/>
              </w:rPr>
              <w:t>STT</w:t>
            </w:r>
          </w:p>
        </w:tc>
        <w:tc>
          <w:tcPr>
            <w:tcW w:w="1343" w:type="dxa"/>
            <w:shd w:val="clear" w:color="auto" w:fill="E2EFD9" w:themeFill="accent6" w:themeFillTint="33"/>
            <w:vAlign w:val="center"/>
          </w:tcPr>
          <w:p w14:paraId="45E598C1" w14:textId="77777777" w:rsidR="006A7D35" w:rsidRPr="006F721A" w:rsidRDefault="006A7D35" w:rsidP="0099173B">
            <w:pPr>
              <w:spacing w:before="120" w:after="120"/>
              <w:jc w:val="center"/>
              <w:rPr>
                <w:b/>
                <w:bCs/>
                <w:sz w:val="28"/>
                <w:szCs w:val="28"/>
              </w:rPr>
            </w:pPr>
            <w:r w:rsidRPr="006F721A">
              <w:rPr>
                <w:b/>
                <w:bCs/>
                <w:sz w:val="28"/>
                <w:szCs w:val="28"/>
              </w:rPr>
              <w:t>Danh mục</w:t>
            </w:r>
          </w:p>
        </w:tc>
        <w:tc>
          <w:tcPr>
            <w:tcW w:w="9985" w:type="dxa"/>
            <w:shd w:val="clear" w:color="auto" w:fill="E2EFD9" w:themeFill="accent6" w:themeFillTint="33"/>
            <w:vAlign w:val="center"/>
          </w:tcPr>
          <w:p w14:paraId="7A94B3E3" w14:textId="77777777" w:rsidR="00303243" w:rsidRDefault="006A7D35" w:rsidP="0099173B">
            <w:pPr>
              <w:spacing w:before="120" w:after="120"/>
              <w:jc w:val="center"/>
              <w:rPr>
                <w:b/>
                <w:bCs/>
                <w:sz w:val="28"/>
                <w:szCs w:val="28"/>
              </w:rPr>
            </w:pPr>
            <w:r w:rsidRPr="006F721A">
              <w:rPr>
                <w:b/>
                <w:bCs/>
                <w:sz w:val="28"/>
                <w:szCs w:val="28"/>
              </w:rPr>
              <w:t xml:space="preserve">Mô tả yêu cầu về tính năng, thông số kỹ thuật </w:t>
            </w:r>
          </w:p>
          <w:p w14:paraId="14220659" w14:textId="01216E64" w:rsidR="006A7D35" w:rsidRPr="006F721A" w:rsidRDefault="006A7D35" w:rsidP="0099173B">
            <w:pPr>
              <w:spacing w:before="120" w:after="120"/>
              <w:jc w:val="center"/>
              <w:rPr>
                <w:b/>
                <w:bCs/>
                <w:sz w:val="28"/>
                <w:szCs w:val="28"/>
              </w:rPr>
            </w:pPr>
            <w:r w:rsidRPr="006F721A">
              <w:rPr>
                <w:b/>
                <w:bCs/>
                <w:sz w:val="28"/>
                <w:szCs w:val="28"/>
              </w:rPr>
              <w:t>và các thông tin liên quan về kỹ thuật</w:t>
            </w:r>
          </w:p>
        </w:tc>
        <w:tc>
          <w:tcPr>
            <w:tcW w:w="1530" w:type="dxa"/>
            <w:shd w:val="clear" w:color="auto" w:fill="E2EFD9" w:themeFill="accent6" w:themeFillTint="33"/>
            <w:vAlign w:val="center"/>
          </w:tcPr>
          <w:p w14:paraId="785A3CD3" w14:textId="77777777" w:rsidR="006A7D35" w:rsidRPr="006F721A" w:rsidRDefault="006A7D35" w:rsidP="0099173B">
            <w:pPr>
              <w:spacing w:before="120" w:after="120"/>
              <w:jc w:val="center"/>
              <w:rPr>
                <w:b/>
                <w:bCs/>
                <w:sz w:val="28"/>
                <w:szCs w:val="28"/>
              </w:rPr>
            </w:pPr>
            <w:r w:rsidRPr="006F721A">
              <w:rPr>
                <w:b/>
                <w:bCs/>
                <w:sz w:val="28"/>
                <w:szCs w:val="28"/>
              </w:rPr>
              <w:t>Số lượng/khối lượng</w:t>
            </w:r>
          </w:p>
        </w:tc>
        <w:tc>
          <w:tcPr>
            <w:tcW w:w="1633" w:type="dxa"/>
            <w:shd w:val="clear" w:color="auto" w:fill="E2EFD9" w:themeFill="accent6" w:themeFillTint="33"/>
            <w:vAlign w:val="center"/>
          </w:tcPr>
          <w:p w14:paraId="38DC6935" w14:textId="77777777" w:rsidR="006A7D35" w:rsidRPr="006F721A" w:rsidRDefault="006A7D35" w:rsidP="0099173B">
            <w:pPr>
              <w:spacing w:before="120" w:after="120"/>
              <w:jc w:val="center"/>
              <w:rPr>
                <w:b/>
                <w:bCs/>
                <w:sz w:val="28"/>
                <w:szCs w:val="28"/>
              </w:rPr>
            </w:pPr>
            <w:r w:rsidRPr="006F721A">
              <w:rPr>
                <w:b/>
                <w:bCs/>
                <w:sz w:val="28"/>
                <w:szCs w:val="28"/>
              </w:rPr>
              <w:t>Đơn vị tính</w:t>
            </w:r>
          </w:p>
        </w:tc>
      </w:tr>
      <w:tr w:rsidR="000E2111" w:rsidRPr="006F721A" w14:paraId="4CE4088C" w14:textId="77777777" w:rsidTr="002F5A1D">
        <w:trPr>
          <w:trHeight w:val="576"/>
          <w:jc w:val="center"/>
        </w:trPr>
        <w:tc>
          <w:tcPr>
            <w:tcW w:w="637" w:type="dxa"/>
            <w:vAlign w:val="center"/>
          </w:tcPr>
          <w:p w14:paraId="467C3327" w14:textId="5BA389E0" w:rsidR="000E2111" w:rsidRPr="006F721A" w:rsidRDefault="00BC78ED" w:rsidP="00442099">
            <w:pPr>
              <w:spacing w:before="120" w:after="120"/>
              <w:jc w:val="center"/>
              <w:rPr>
                <w:b/>
                <w:sz w:val="28"/>
                <w:szCs w:val="28"/>
              </w:rPr>
            </w:pPr>
            <w:r>
              <w:rPr>
                <w:b/>
                <w:sz w:val="28"/>
                <w:szCs w:val="28"/>
              </w:rPr>
              <w:t>1</w:t>
            </w:r>
          </w:p>
        </w:tc>
        <w:tc>
          <w:tcPr>
            <w:tcW w:w="1343" w:type="dxa"/>
            <w:vAlign w:val="center"/>
          </w:tcPr>
          <w:p w14:paraId="25C3332A" w14:textId="1E13FDDC" w:rsidR="000E2111" w:rsidRPr="00BC78ED" w:rsidRDefault="00BC78ED" w:rsidP="0051298F">
            <w:pPr>
              <w:spacing w:before="120" w:after="120"/>
              <w:rPr>
                <w:sz w:val="28"/>
                <w:szCs w:val="28"/>
              </w:rPr>
            </w:pPr>
            <w:r w:rsidRPr="00BC78ED">
              <w:rPr>
                <w:sz w:val="28"/>
                <w:szCs w:val="28"/>
              </w:rPr>
              <w:t>Phần mềm Hệ điều hành Windows server 2022 bản quyền</w:t>
            </w:r>
          </w:p>
        </w:tc>
        <w:tc>
          <w:tcPr>
            <w:tcW w:w="9985" w:type="dxa"/>
          </w:tcPr>
          <w:tbl>
            <w:tblPr>
              <w:tblW w:w="9934" w:type="dxa"/>
              <w:tblLook w:val="04A0" w:firstRow="1" w:lastRow="0" w:firstColumn="1" w:lastColumn="0" w:noHBand="0" w:noVBand="1"/>
            </w:tblPr>
            <w:tblGrid>
              <w:gridCol w:w="9934"/>
            </w:tblGrid>
            <w:tr w:rsidR="00BC78ED" w:rsidRPr="00BC78ED" w14:paraId="6810BF1E" w14:textId="77777777" w:rsidTr="00BC78ED">
              <w:trPr>
                <w:trHeight w:val="454"/>
              </w:trPr>
              <w:tc>
                <w:tcPr>
                  <w:tcW w:w="9934" w:type="dxa"/>
                  <w:shd w:val="clear" w:color="auto" w:fill="auto"/>
                  <w:vAlign w:val="center"/>
                  <w:hideMark/>
                </w:tcPr>
                <w:p w14:paraId="31A6D39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Dòng sản phẩm: Microsoft Windows Server 2022 Standard-16 Core License</w:t>
                  </w:r>
                </w:p>
              </w:tc>
            </w:tr>
            <w:tr w:rsidR="00BC78ED" w:rsidRPr="00BC78ED" w14:paraId="191077EB" w14:textId="77777777" w:rsidTr="00BC78ED">
              <w:trPr>
                <w:trHeight w:val="454"/>
              </w:trPr>
              <w:tc>
                <w:tcPr>
                  <w:tcW w:w="9934" w:type="dxa"/>
                  <w:shd w:val="clear" w:color="auto" w:fill="auto"/>
                  <w:vAlign w:val="center"/>
                  <w:hideMark/>
                </w:tcPr>
                <w:p w14:paraId="6580CB9F"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Phiên bản: Microsoft Windows Server 2022 Standard-16 Core License</w:t>
                  </w:r>
                </w:p>
              </w:tc>
            </w:tr>
            <w:tr w:rsidR="00BC78ED" w:rsidRPr="00BC78ED" w14:paraId="3855F947" w14:textId="77777777" w:rsidTr="00BC78ED">
              <w:trPr>
                <w:trHeight w:val="454"/>
              </w:trPr>
              <w:tc>
                <w:tcPr>
                  <w:tcW w:w="9934" w:type="dxa"/>
                  <w:shd w:val="clear" w:color="auto" w:fill="auto"/>
                  <w:vAlign w:val="center"/>
                  <w:hideMark/>
                </w:tcPr>
                <w:p w14:paraId="27D52E17"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Version: 2022</w:t>
                  </w:r>
                </w:p>
              </w:tc>
            </w:tr>
            <w:tr w:rsidR="00BC78ED" w:rsidRPr="00BC78ED" w14:paraId="6B8DF724" w14:textId="77777777" w:rsidTr="00BC78ED">
              <w:trPr>
                <w:trHeight w:val="454"/>
              </w:trPr>
              <w:tc>
                <w:tcPr>
                  <w:tcW w:w="9934" w:type="dxa"/>
                  <w:shd w:val="clear" w:color="auto" w:fill="auto"/>
                  <w:vAlign w:val="center"/>
                  <w:hideMark/>
                </w:tcPr>
                <w:p w14:paraId="5548F93A"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Thời hạn: Bản quyền vĩnh viễn</w:t>
                  </w:r>
                </w:p>
              </w:tc>
            </w:tr>
            <w:tr w:rsidR="00BC78ED" w:rsidRPr="00BC78ED" w14:paraId="33EA1AAF" w14:textId="77777777" w:rsidTr="00BC78ED">
              <w:trPr>
                <w:trHeight w:val="454"/>
              </w:trPr>
              <w:tc>
                <w:tcPr>
                  <w:tcW w:w="9934" w:type="dxa"/>
                  <w:shd w:val="clear" w:color="auto" w:fill="auto"/>
                  <w:vAlign w:val="center"/>
                  <w:hideMark/>
                </w:tcPr>
                <w:p w14:paraId="404F0E73" w14:textId="4DD8AAC6"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Đơn vị tính: Minimum </w:t>
                  </w:r>
                  <w:r w:rsidR="002F5A1D">
                    <w:rPr>
                      <w:rFonts w:eastAsia="Times New Roman" w:cs="Times New Roman"/>
                      <w:color w:val="000000"/>
                      <w:kern w:val="0"/>
                      <w:sz w:val="28"/>
                      <w:szCs w:val="28"/>
                      <w14:ligatures w14:val="none"/>
                    </w:rPr>
                    <w:t>1</w:t>
                  </w:r>
                  <w:r w:rsidRPr="00BC78ED">
                    <w:rPr>
                      <w:rFonts w:eastAsia="Times New Roman" w:cs="Times New Roman"/>
                      <w:color w:val="000000"/>
                      <w:kern w:val="0"/>
                      <w:sz w:val="28"/>
                      <w:szCs w:val="28"/>
                      <w14:ligatures w14:val="none"/>
                    </w:rPr>
                    <w:t xml:space="preserve"> License/server</w:t>
                  </w:r>
                </w:p>
              </w:tc>
            </w:tr>
            <w:tr w:rsidR="00BC78ED" w:rsidRPr="00BC78ED" w14:paraId="419CF6A4" w14:textId="77777777" w:rsidTr="00BC78ED">
              <w:trPr>
                <w:trHeight w:val="454"/>
              </w:trPr>
              <w:tc>
                <w:tcPr>
                  <w:tcW w:w="9934" w:type="dxa"/>
                  <w:shd w:val="clear" w:color="auto" w:fill="auto"/>
                  <w:vAlign w:val="center"/>
                  <w:hideMark/>
                </w:tcPr>
                <w:p w14:paraId="370E7B4C"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Đĩa kèm theo OLP</w:t>
                  </w:r>
                </w:p>
              </w:tc>
            </w:tr>
          </w:tbl>
          <w:p w14:paraId="4C8E9D7C" w14:textId="34180B0D" w:rsidR="000E2111" w:rsidRPr="00BC78ED" w:rsidRDefault="000E2111" w:rsidP="00303243">
            <w:pPr>
              <w:jc w:val="both"/>
              <w:rPr>
                <w:b/>
                <w:sz w:val="28"/>
                <w:szCs w:val="28"/>
              </w:rPr>
            </w:pPr>
          </w:p>
        </w:tc>
        <w:tc>
          <w:tcPr>
            <w:tcW w:w="1530" w:type="dxa"/>
            <w:vAlign w:val="center"/>
          </w:tcPr>
          <w:p w14:paraId="163C85FA" w14:textId="271937CC" w:rsidR="000E2111" w:rsidRDefault="00BC78ED" w:rsidP="000F6740">
            <w:pPr>
              <w:spacing w:before="120" w:after="120"/>
              <w:jc w:val="center"/>
              <w:rPr>
                <w:sz w:val="28"/>
                <w:szCs w:val="28"/>
              </w:rPr>
            </w:pPr>
            <w:r>
              <w:rPr>
                <w:sz w:val="28"/>
                <w:szCs w:val="28"/>
              </w:rPr>
              <w:t>03</w:t>
            </w:r>
          </w:p>
        </w:tc>
        <w:tc>
          <w:tcPr>
            <w:tcW w:w="1633" w:type="dxa"/>
            <w:vAlign w:val="center"/>
          </w:tcPr>
          <w:p w14:paraId="2AEC78D3" w14:textId="5EBE1D5A" w:rsidR="000E2111" w:rsidRPr="006F721A" w:rsidRDefault="00BC78ED" w:rsidP="000F6740">
            <w:pPr>
              <w:spacing w:before="120" w:after="120"/>
              <w:jc w:val="center"/>
              <w:rPr>
                <w:iCs/>
                <w:sz w:val="28"/>
                <w:szCs w:val="28"/>
              </w:rPr>
            </w:pPr>
            <w:r>
              <w:rPr>
                <w:iCs/>
                <w:sz w:val="28"/>
                <w:szCs w:val="28"/>
              </w:rPr>
              <w:t>Gói</w:t>
            </w:r>
          </w:p>
        </w:tc>
      </w:tr>
      <w:tr w:rsidR="00D16DA5" w:rsidRPr="006F721A" w14:paraId="284188F9" w14:textId="77777777" w:rsidTr="002F5A1D">
        <w:trPr>
          <w:jc w:val="center"/>
        </w:trPr>
        <w:tc>
          <w:tcPr>
            <w:tcW w:w="637" w:type="dxa"/>
            <w:vAlign w:val="center"/>
          </w:tcPr>
          <w:p w14:paraId="34C7AAEA" w14:textId="2BED3888" w:rsidR="006A7D35" w:rsidRPr="006F721A" w:rsidRDefault="00BC78ED" w:rsidP="0099173B">
            <w:pPr>
              <w:spacing w:before="120" w:after="120"/>
              <w:jc w:val="center"/>
              <w:rPr>
                <w:b/>
                <w:sz w:val="28"/>
                <w:szCs w:val="28"/>
              </w:rPr>
            </w:pPr>
            <w:r>
              <w:rPr>
                <w:b/>
                <w:sz w:val="28"/>
                <w:szCs w:val="28"/>
              </w:rPr>
              <w:t>2</w:t>
            </w:r>
          </w:p>
        </w:tc>
        <w:tc>
          <w:tcPr>
            <w:tcW w:w="1343" w:type="dxa"/>
            <w:vAlign w:val="center"/>
          </w:tcPr>
          <w:p w14:paraId="6AF492B2" w14:textId="29938FFB" w:rsidR="006A7D35" w:rsidRPr="00303243" w:rsidRDefault="00BC78ED" w:rsidP="00CB4630">
            <w:pPr>
              <w:spacing w:before="120" w:after="120"/>
              <w:rPr>
                <w:sz w:val="28"/>
                <w:szCs w:val="28"/>
              </w:rPr>
            </w:pPr>
            <w:r>
              <w:rPr>
                <w:sz w:val="28"/>
                <w:szCs w:val="28"/>
              </w:rPr>
              <w:t xml:space="preserve">Thiết bị </w:t>
            </w:r>
            <w:r w:rsidRPr="00BC78ED">
              <w:rPr>
                <w:sz w:val="28"/>
                <w:szCs w:val="28"/>
              </w:rPr>
              <w:t>Tường lửa (Firewall)</w:t>
            </w:r>
          </w:p>
        </w:tc>
        <w:tc>
          <w:tcPr>
            <w:tcW w:w="9985" w:type="dxa"/>
          </w:tcPr>
          <w:tbl>
            <w:tblPr>
              <w:tblW w:w="17300" w:type="dxa"/>
              <w:tblLook w:val="04A0" w:firstRow="1" w:lastRow="0" w:firstColumn="1" w:lastColumn="0" w:noHBand="0" w:noVBand="1"/>
            </w:tblPr>
            <w:tblGrid>
              <w:gridCol w:w="2515"/>
              <w:gridCol w:w="14785"/>
            </w:tblGrid>
            <w:tr w:rsidR="00BC78ED" w:rsidRPr="00BC78ED" w14:paraId="73DB8ECB" w14:textId="77777777" w:rsidTr="00BC78ED">
              <w:trPr>
                <w:trHeight w:val="336"/>
              </w:trPr>
              <w:tc>
                <w:tcPr>
                  <w:tcW w:w="2515" w:type="dxa"/>
                  <w:shd w:val="clear" w:color="auto" w:fill="auto"/>
                  <w:vAlign w:val="center"/>
                  <w:hideMark/>
                </w:tcPr>
                <w:p w14:paraId="730F7050"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w:t>
                  </w:r>
                </w:p>
              </w:tc>
              <w:tc>
                <w:tcPr>
                  <w:tcW w:w="14785" w:type="dxa"/>
                  <w:shd w:val="clear" w:color="auto" w:fill="auto"/>
                  <w:vAlign w:val="center"/>
                  <w:hideMark/>
                </w:tcPr>
                <w:p w14:paraId="3254A21A"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Thiết bị mới 100%.</w:t>
                  </w:r>
                </w:p>
              </w:tc>
            </w:tr>
            <w:tr w:rsidR="00BC78ED" w:rsidRPr="00BC78ED" w14:paraId="1EAD2562" w14:textId="77777777" w:rsidTr="00BC78ED">
              <w:trPr>
                <w:trHeight w:val="336"/>
              </w:trPr>
              <w:tc>
                <w:tcPr>
                  <w:tcW w:w="2515" w:type="dxa"/>
                  <w:shd w:val="clear" w:color="auto" w:fill="auto"/>
                  <w:vAlign w:val="center"/>
                  <w:hideMark/>
                </w:tcPr>
                <w:p w14:paraId="4901E94C"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w:t>
                  </w:r>
                </w:p>
              </w:tc>
              <w:tc>
                <w:tcPr>
                  <w:tcW w:w="14785" w:type="dxa"/>
                  <w:shd w:val="clear" w:color="auto" w:fill="auto"/>
                  <w:vAlign w:val="center"/>
                  <w:hideMark/>
                </w:tcPr>
                <w:p w14:paraId="695FE3A5"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Năm sản xuất: từ năm 2024 trở về sau </w:t>
                  </w:r>
                </w:p>
              </w:tc>
            </w:tr>
            <w:tr w:rsidR="00BC78ED" w:rsidRPr="00BC78ED" w14:paraId="75A5E97C" w14:textId="77777777" w:rsidTr="00BC78ED">
              <w:trPr>
                <w:trHeight w:val="336"/>
              </w:trPr>
              <w:tc>
                <w:tcPr>
                  <w:tcW w:w="2515" w:type="dxa"/>
                  <w:shd w:val="clear" w:color="auto" w:fill="auto"/>
                  <w:vAlign w:val="center"/>
                  <w:hideMark/>
                </w:tcPr>
                <w:p w14:paraId="737FDE6A"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Thông lượng Firewall</w:t>
                  </w:r>
                </w:p>
              </w:tc>
              <w:tc>
                <w:tcPr>
                  <w:tcW w:w="14785" w:type="dxa"/>
                  <w:shd w:val="clear" w:color="auto" w:fill="auto"/>
                  <w:vAlign w:val="center"/>
                  <w:hideMark/>
                </w:tcPr>
                <w:p w14:paraId="0B848318"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47,000 Mbps</w:t>
                  </w:r>
                </w:p>
              </w:tc>
            </w:tr>
            <w:tr w:rsidR="00BC78ED" w:rsidRPr="00BC78ED" w14:paraId="6B2FCC6C" w14:textId="77777777" w:rsidTr="00BC78ED">
              <w:trPr>
                <w:trHeight w:val="336"/>
              </w:trPr>
              <w:tc>
                <w:tcPr>
                  <w:tcW w:w="2515" w:type="dxa"/>
                  <w:shd w:val="clear" w:color="auto" w:fill="auto"/>
                  <w:vAlign w:val="center"/>
                  <w:hideMark/>
                </w:tcPr>
                <w:p w14:paraId="78FB3BF8"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Firewall IMIX</w:t>
                  </w:r>
                </w:p>
              </w:tc>
              <w:tc>
                <w:tcPr>
                  <w:tcW w:w="14785" w:type="dxa"/>
                  <w:shd w:val="clear" w:color="auto" w:fill="auto"/>
                  <w:vAlign w:val="center"/>
                  <w:hideMark/>
                </w:tcPr>
                <w:p w14:paraId="5938981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23,500 Mbps</w:t>
                  </w:r>
                </w:p>
              </w:tc>
            </w:tr>
            <w:tr w:rsidR="00BC78ED" w:rsidRPr="00BC78ED" w14:paraId="45FBA3C9" w14:textId="77777777" w:rsidTr="00BC78ED">
              <w:trPr>
                <w:trHeight w:val="336"/>
              </w:trPr>
              <w:tc>
                <w:tcPr>
                  <w:tcW w:w="2515" w:type="dxa"/>
                  <w:shd w:val="clear" w:color="auto" w:fill="auto"/>
                  <w:vAlign w:val="center"/>
                  <w:hideMark/>
                </w:tcPr>
                <w:p w14:paraId="23C2472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Firewall Latency (64 byte UDP)</w:t>
                  </w:r>
                </w:p>
              </w:tc>
              <w:tc>
                <w:tcPr>
                  <w:tcW w:w="14785" w:type="dxa"/>
                  <w:shd w:val="clear" w:color="auto" w:fill="auto"/>
                  <w:vAlign w:val="center"/>
                  <w:hideMark/>
                </w:tcPr>
                <w:p w14:paraId="6F3100E1"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4 µs</w:t>
                  </w:r>
                </w:p>
              </w:tc>
            </w:tr>
            <w:tr w:rsidR="00BC78ED" w:rsidRPr="00BC78ED" w14:paraId="28CBA88C" w14:textId="77777777" w:rsidTr="00BC78ED">
              <w:trPr>
                <w:trHeight w:val="336"/>
              </w:trPr>
              <w:tc>
                <w:tcPr>
                  <w:tcW w:w="2515" w:type="dxa"/>
                  <w:shd w:val="clear" w:color="auto" w:fill="auto"/>
                  <w:vAlign w:val="center"/>
                  <w:hideMark/>
                </w:tcPr>
                <w:p w14:paraId="61C72D2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Thông lượng IPS</w:t>
                  </w:r>
                </w:p>
              </w:tc>
              <w:tc>
                <w:tcPr>
                  <w:tcW w:w="14785" w:type="dxa"/>
                  <w:shd w:val="clear" w:color="auto" w:fill="auto"/>
                  <w:vAlign w:val="center"/>
                  <w:hideMark/>
                </w:tcPr>
                <w:p w14:paraId="311C6140"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10,500 Mbps</w:t>
                  </w:r>
                </w:p>
              </w:tc>
            </w:tr>
            <w:tr w:rsidR="00BC78ED" w:rsidRPr="00BC78ED" w14:paraId="5F0F6B0B" w14:textId="77777777" w:rsidTr="00BC78ED">
              <w:trPr>
                <w:trHeight w:val="336"/>
              </w:trPr>
              <w:tc>
                <w:tcPr>
                  <w:tcW w:w="2515" w:type="dxa"/>
                  <w:shd w:val="clear" w:color="auto" w:fill="auto"/>
                  <w:vAlign w:val="center"/>
                  <w:hideMark/>
                </w:tcPr>
                <w:p w14:paraId="280DC39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Thông lượng Threat Protection</w:t>
                  </w:r>
                </w:p>
              </w:tc>
              <w:tc>
                <w:tcPr>
                  <w:tcW w:w="14785" w:type="dxa"/>
                  <w:shd w:val="clear" w:color="auto" w:fill="auto"/>
                  <w:vAlign w:val="center"/>
                  <w:hideMark/>
                </w:tcPr>
                <w:p w14:paraId="33159C06"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2,000 Mbps</w:t>
                  </w:r>
                </w:p>
              </w:tc>
            </w:tr>
            <w:tr w:rsidR="00BC78ED" w:rsidRPr="00BC78ED" w14:paraId="571D2D10" w14:textId="77777777" w:rsidTr="00BC78ED">
              <w:trPr>
                <w:trHeight w:val="336"/>
              </w:trPr>
              <w:tc>
                <w:tcPr>
                  <w:tcW w:w="2515" w:type="dxa"/>
                  <w:shd w:val="clear" w:color="auto" w:fill="auto"/>
                  <w:vAlign w:val="center"/>
                  <w:hideMark/>
                </w:tcPr>
                <w:p w14:paraId="6D8A6F2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NGFW</w:t>
                  </w:r>
                </w:p>
              </w:tc>
              <w:tc>
                <w:tcPr>
                  <w:tcW w:w="14785" w:type="dxa"/>
                  <w:shd w:val="clear" w:color="auto" w:fill="auto"/>
                  <w:vAlign w:val="center"/>
                  <w:hideMark/>
                </w:tcPr>
                <w:p w14:paraId="72D7AD38"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9,000 Mbps</w:t>
                  </w:r>
                </w:p>
              </w:tc>
            </w:tr>
            <w:tr w:rsidR="00BC78ED" w:rsidRPr="00BC78ED" w14:paraId="44EA4C9E" w14:textId="77777777" w:rsidTr="00BC78ED">
              <w:trPr>
                <w:trHeight w:val="336"/>
              </w:trPr>
              <w:tc>
                <w:tcPr>
                  <w:tcW w:w="2515" w:type="dxa"/>
                  <w:shd w:val="clear" w:color="auto" w:fill="auto"/>
                  <w:vAlign w:val="center"/>
                  <w:hideMark/>
                </w:tcPr>
                <w:p w14:paraId="15569210"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Số lượng phiên kết nối đồng thời</w:t>
                  </w:r>
                </w:p>
              </w:tc>
              <w:tc>
                <w:tcPr>
                  <w:tcW w:w="14785" w:type="dxa"/>
                  <w:shd w:val="clear" w:color="auto" w:fill="auto"/>
                  <w:vAlign w:val="center"/>
                  <w:hideMark/>
                </w:tcPr>
                <w:p w14:paraId="352E1BB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12,260,000</w:t>
                  </w:r>
                </w:p>
              </w:tc>
            </w:tr>
            <w:tr w:rsidR="00BC78ED" w:rsidRPr="00BC78ED" w14:paraId="7BFCEBEA" w14:textId="77777777" w:rsidTr="00BC78ED">
              <w:trPr>
                <w:trHeight w:val="336"/>
              </w:trPr>
              <w:tc>
                <w:tcPr>
                  <w:tcW w:w="2515" w:type="dxa"/>
                  <w:shd w:val="clear" w:color="auto" w:fill="auto"/>
                  <w:vAlign w:val="center"/>
                  <w:hideMark/>
                </w:tcPr>
                <w:p w14:paraId="6B8A1D04"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Số lượng phiên kết nối mới/giây</w:t>
                  </w:r>
                </w:p>
              </w:tc>
              <w:tc>
                <w:tcPr>
                  <w:tcW w:w="14785" w:type="dxa"/>
                  <w:shd w:val="clear" w:color="auto" w:fill="auto"/>
                  <w:vAlign w:val="center"/>
                  <w:hideMark/>
                </w:tcPr>
                <w:p w14:paraId="2C881791"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186,500</w:t>
                  </w:r>
                </w:p>
              </w:tc>
            </w:tr>
            <w:tr w:rsidR="00BC78ED" w:rsidRPr="00BC78ED" w14:paraId="58BFBF30" w14:textId="77777777" w:rsidTr="00BC78ED">
              <w:trPr>
                <w:trHeight w:val="336"/>
              </w:trPr>
              <w:tc>
                <w:tcPr>
                  <w:tcW w:w="2515" w:type="dxa"/>
                  <w:shd w:val="clear" w:color="auto" w:fill="auto"/>
                  <w:vAlign w:val="center"/>
                  <w:hideMark/>
                </w:tcPr>
                <w:p w14:paraId="30F372D5"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lastRenderedPageBreak/>
                    <w:t>Thông lượng IPsec VPN</w:t>
                  </w:r>
                </w:p>
              </w:tc>
              <w:tc>
                <w:tcPr>
                  <w:tcW w:w="14785" w:type="dxa"/>
                  <w:shd w:val="clear" w:color="auto" w:fill="auto"/>
                  <w:vAlign w:val="center"/>
                  <w:hideMark/>
                </w:tcPr>
                <w:p w14:paraId="068934E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25,000 Mbps</w:t>
                  </w:r>
                </w:p>
              </w:tc>
            </w:tr>
            <w:tr w:rsidR="00BC78ED" w:rsidRPr="00BC78ED" w14:paraId="63135375" w14:textId="77777777" w:rsidTr="00BC78ED">
              <w:trPr>
                <w:trHeight w:val="336"/>
              </w:trPr>
              <w:tc>
                <w:tcPr>
                  <w:tcW w:w="2515" w:type="dxa"/>
                  <w:shd w:val="clear" w:color="auto" w:fill="auto"/>
                  <w:vAlign w:val="center"/>
                  <w:hideMark/>
                </w:tcPr>
                <w:p w14:paraId="4F166788"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IPsec VPN concurrent tunnels</w:t>
                  </w:r>
                </w:p>
              </w:tc>
              <w:tc>
                <w:tcPr>
                  <w:tcW w:w="14785" w:type="dxa"/>
                  <w:shd w:val="clear" w:color="auto" w:fill="auto"/>
                  <w:vAlign w:val="center"/>
                  <w:hideMark/>
                </w:tcPr>
                <w:p w14:paraId="298EB71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6,500</w:t>
                  </w:r>
                </w:p>
              </w:tc>
            </w:tr>
            <w:tr w:rsidR="00BC78ED" w:rsidRPr="00BC78ED" w14:paraId="156AAB3C" w14:textId="77777777" w:rsidTr="00BC78ED">
              <w:trPr>
                <w:trHeight w:val="336"/>
              </w:trPr>
              <w:tc>
                <w:tcPr>
                  <w:tcW w:w="2515" w:type="dxa"/>
                  <w:shd w:val="clear" w:color="auto" w:fill="auto"/>
                  <w:vAlign w:val="center"/>
                  <w:hideMark/>
                </w:tcPr>
                <w:p w14:paraId="7775A8BC"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SSL VPN concurrent tunnels</w:t>
                  </w:r>
                </w:p>
              </w:tc>
              <w:tc>
                <w:tcPr>
                  <w:tcW w:w="14785" w:type="dxa"/>
                  <w:shd w:val="clear" w:color="auto" w:fill="auto"/>
                  <w:vAlign w:val="center"/>
                  <w:hideMark/>
                </w:tcPr>
                <w:p w14:paraId="77D73073"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5000</w:t>
                  </w:r>
                </w:p>
              </w:tc>
            </w:tr>
            <w:tr w:rsidR="00BC78ED" w:rsidRPr="00BC78ED" w14:paraId="68CAF75D" w14:textId="77777777" w:rsidTr="00BC78ED">
              <w:trPr>
                <w:trHeight w:val="336"/>
              </w:trPr>
              <w:tc>
                <w:tcPr>
                  <w:tcW w:w="2515" w:type="dxa"/>
                  <w:shd w:val="clear" w:color="auto" w:fill="auto"/>
                  <w:vAlign w:val="center"/>
                  <w:hideMark/>
                </w:tcPr>
                <w:p w14:paraId="3837CF3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Xstream SSL/TLS Inspection</w:t>
                  </w:r>
                </w:p>
              </w:tc>
              <w:tc>
                <w:tcPr>
                  <w:tcW w:w="14785" w:type="dxa"/>
                  <w:shd w:val="clear" w:color="auto" w:fill="auto"/>
                  <w:vAlign w:val="center"/>
                  <w:hideMark/>
                </w:tcPr>
                <w:p w14:paraId="5015A0E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2,470 Mbps</w:t>
                  </w:r>
                </w:p>
              </w:tc>
            </w:tr>
            <w:tr w:rsidR="00BC78ED" w:rsidRPr="00BC78ED" w14:paraId="45F7851E" w14:textId="77777777" w:rsidTr="00BC78ED">
              <w:trPr>
                <w:trHeight w:val="336"/>
              </w:trPr>
              <w:tc>
                <w:tcPr>
                  <w:tcW w:w="2515" w:type="dxa"/>
                  <w:shd w:val="clear" w:color="auto" w:fill="auto"/>
                  <w:vAlign w:val="center"/>
                  <w:hideMark/>
                </w:tcPr>
                <w:p w14:paraId="4D809A21"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Xstream SSL/TLS  Concurrent connections</w:t>
                  </w:r>
                </w:p>
              </w:tc>
              <w:tc>
                <w:tcPr>
                  <w:tcW w:w="14785" w:type="dxa"/>
                  <w:shd w:val="clear" w:color="auto" w:fill="auto"/>
                  <w:vAlign w:val="center"/>
                  <w:hideMark/>
                </w:tcPr>
                <w:p w14:paraId="59A5BAA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Tối thiểu 55,296</w:t>
                  </w:r>
                </w:p>
              </w:tc>
            </w:tr>
            <w:tr w:rsidR="00BC78ED" w:rsidRPr="00BC78ED" w14:paraId="6E213F47" w14:textId="77777777" w:rsidTr="00BC78ED">
              <w:trPr>
                <w:trHeight w:val="336"/>
              </w:trPr>
              <w:tc>
                <w:tcPr>
                  <w:tcW w:w="2515" w:type="dxa"/>
                  <w:shd w:val="clear" w:color="auto" w:fill="auto"/>
                  <w:vAlign w:val="center"/>
                  <w:hideMark/>
                </w:tcPr>
                <w:p w14:paraId="43BABCE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Phần cứng để lưu logs</w:t>
                  </w:r>
                </w:p>
              </w:tc>
              <w:tc>
                <w:tcPr>
                  <w:tcW w:w="14785" w:type="dxa"/>
                  <w:shd w:val="clear" w:color="auto" w:fill="auto"/>
                  <w:vAlign w:val="center"/>
                  <w:hideMark/>
                </w:tcPr>
                <w:p w14:paraId="6DEE683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Tích hợp, tối thiểu 240 GB SATA-III SSD</w:t>
                  </w:r>
                </w:p>
              </w:tc>
            </w:tr>
            <w:tr w:rsidR="00BC78ED" w:rsidRPr="00BC78ED" w14:paraId="55D416C9" w14:textId="77777777" w:rsidTr="00BC78ED">
              <w:trPr>
                <w:trHeight w:val="336"/>
              </w:trPr>
              <w:tc>
                <w:tcPr>
                  <w:tcW w:w="2515" w:type="dxa"/>
                  <w:shd w:val="clear" w:color="auto" w:fill="auto"/>
                  <w:vAlign w:val="center"/>
                  <w:hideMark/>
                </w:tcPr>
                <w:p w14:paraId="0C856847"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Cổng kết nối</w:t>
                  </w:r>
                </w:p>
              </w:tc>
              <w:tc>
                <w:tcPr>
                  <w:tcW w:w="14785" w:type="dxa"/>
                  <w:shd w:val="clear" w:color="auto" w:fill="auto"/>
                  <w:vAlign w:val="center"/>
                  <w:hideMark/>
                </w:tcPr>
                <w:p w14:paraId="74FE2B67"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w:t>
                  </w:r>
                </w:p>
              </w:tc>
            </w:tr>
            <w:tr w:rsidR="00BC78ED" w:rsidRPr="00BC78ED" w14:paraId="1748E2CF" w14:textId="77777777" w:rsidTr="00BC78ED">
              <w:trPr>
                <w:trHeight w:val="336"/>
              </w:trPr>
              <w:tc>
                <w:tcPr>
                  <w:tcW w:w="2515" w:type="dxa"/>
                  <w:shd w:val="clear" w:color="auto" w:fill="auto"/>
                  <w:vAlign w:val="center"/>
                  <w:hideMark/>
                </w:tcPr>
                <w:p w14:paraId="447B0D56"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Ethernet interfaces (fixed)</w:t>
                  </w:r>
                </w:p>
              </w:tc>
              <w:tc>
                <w:tcPr>
                  <w:tcW w:w="14785" w:type="dxa"/>
                  <w:shd w:val="clear" w:color="auto" w:fill="auto"/>
                  <w:vAlign w:val="center"/>
                  <w:hideMark/>
                </w:tcPr>
                <w:p w14:paraId="3FBB80CC" w14:textId="7B1E3F83"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Tối thiểu 8 x GE copper, </w:t>
                  </w:r>
                  <w:r>
                    <w:rPr>
                      <w:rFonts w:eastAsia="Times New Roman" w:cs="Times New Roman"/>
                      <w:color w:val="000000"/>
                      <w:kern w:val="0"/>
                      <w:sz w:val="28"/>
                      <w:szCs w:val="28"/>
                      <w14:ligatures w14:val="none"/>
                    </w:rPr>
                    <w:br/>
                  </w:r>
                  <w:r w:rsidRPr="00BC78ED">
                    <w:rPr>
                      <w:rFonts w:eastAsia="Times New Roman" w:cs="Times New Roman"/>
                      <w:color w:val="000000"/>
                      <w:kern w:val="0"/>
                      <w:sz w:val="28"/>
                      <w:szCs w:val="28"/>
                      <w14:ligatures w14:val="none"/>
                    </w:rPr>
                    <w:t>2 x SFP fiber 2 x SFP+ 10 GbE fiber</w:t>
                  </w:r>
                </w:p>
              </w:tc>
            </w:tr>
            <w:tr w:rsidR="00BC78ED" w:rsidRPr="00BC78ED" w14:paraId="0DDA769D" w14:textId="77777777" w:rsidTr="00BC78ED">
              <w:trPr>
                <w:trHeight w:val="336"/>
              </w:trPr>
              <w:tc>
                <w:tcPr>
                  <w:tcW w:w="2515" w:type="dxa"/>
                  <w:shd w:val="clear" w:color="auto" w:fill="auto"/>
                  <w:vAlign w:val="center"/>
                  <w:hideMark/>
                </w:tcPr>
                <w:p w14:paraId="6231EABA"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Number of Flexi Port slots</w:t>
                  </w:r>
                </w:p>
              </w:tc>
              <w:tc>
                <w:tcPr>
                  <w:tcW w:w="14785" w:type="dxa"/>
                  <w:shd w:val="clear" w:color="auto" w:fill="auto"/>
                  <w:vAlign w:val="center"/>
                  <w:hideMark/>
                </w:tcPr>
                <w:p w14:paraId="3006BF0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1</w:t>
                  </w:r>
                </w:p>
              </w:tc>
            </w:tr>
            <w:tr w:rsidR="00BC78ED" w:rsidRPr="00BC78ED" w14:paraId="7DDDA0A5" w14:textId="77777777" w:rsidTr="00BC78ED">
              <w:trPr>
                <w:trHeight w:val="336"/>
              </w:trPr>
              <w:tc>
                <w:tcPr>
                  <w:tcW w:w="2515" w:type="dxa"/>
                  <w:shd w:val="clear" w:color="auto" w:fill="auto"/>
                  <w:vAlign w:val="center"/>
                </w:tcPr>
                <w:p w14:paraId="1F12589F" w14:textId="660561CD" w:rsidR="00BC78ED" w:rsidRPr="00BC78ED" w:rsidRDefault="00BC78ED" w:rsidP="00BC78ED">
                  <w:pPr>
                    <w:rPr>
                      <w:color w:val="000000"/>
                    </w:rPr>
                  </w:pPr>
                  <w:r>
                    <w:rPr>
                      <w:color w:val="000000"/>
                    </w:rPr>
                    <w:t>- Flexi Port modules (optional)</w:t>
                  </w:r>
                </w:p>
              </w:tc>
              <w:tc>
                <w:tcPr>
                  <w:tcW w:w="14785" w:type="dxa"/>
                  <w:shd w:val="clear" w:color="auto" w:fill="auto"/>
                  <w:vAlign w:val="center"/>
                </w:tcPr>
                <w:p w14:paraId="1DDE8D40" w14:textId="0B6C0BA0" w:rsidR="00BC78ED" w:rsidRPr="00BC78ED" w:rsidRDefault="00BC78ED" w:rsidP="00BC78ED">
                  <w:pPr>
                    <w:rPr>
                      <w:color w:val="000000"/>
                    </w:rPr>
                  </w:pPr>
                  <w:r>
                    <w:rPr>
                      <w:color w:val="000000"/>
                    </w:rPr>
                    <w:t xml:space="preserve">8 port GbE copper / 8 port GbE SFP fiber/ 4 port 10 GbE SFP+ fiber/ </w:t>
                  </w:r>
                  <w:r>
                    <w:rPr>
                      <w:color w:val="000000"/>
                    </w:rPr>
                    <w:br/>
                    <w:t xml:space="preserve">4 port GbE copper bypass (2 pairs)/ 4 port GbE copper PoE+ / </w:t>
                  </w:r>
                  <w:r>
                    <w:rPr>
                      <w:color w:val="000000"/>
                    </w:rPr>
                    <w:br/>
                    <w:t xml:space="preserve">4 port GbE copper/ 4 port 2.5 GbE copper PoE/ </w:t>
                  </w:r>
                  <w:r>
                    <w:rPr>
                      <w:color w:val="000000"/>
                    </w:rPr>
                    <w:br/>
                    <w:t>2 port GbE Fiber (LC) bypass / + 4 port GbE S</w:t>
                  </w:r>
                </w:p>
              </w:tc>
            </w:tr>
            <w:tr w:rsidR="00BC78ED" w:rsidRPr="00BC78ED" w14:paraId="28A4CDB4" w14:textId="77777777" w:rsidTr="00BC78ED">
              <w:trPr>
                <w:trHeight w:val="336"/>
              </w:trPr>
              <w:tc>
                <w:tcPr>
                  <w:tcW w:w="2515" w:type="dxa"/>
                  <w:shd w:val="clear" w:color="auto" w:fill="auto"/>
                  <w:vAlign w:val="center"/>
                </w:tcPr>
                <w:p w14:paraId="5482257B" w14:textId="5842FAB1" w:rsidR="00BC78ED" w:rsidRDefault="00BC78ED" w:rsidP="00BC78ED">
                  <w:pPr>
                    <w:rPr>
                      <w:color w:val="000000"/>
                    </w:rPr>
                  </w:pPr>
                  <w:r>
                    <w:rPr>
                      <w:color w:val="000000"/>
                    </w:rPr>
                    <w:t xml:space="preserve">- Essential Firewall: Base License: Networking, wireless, Xstream Architecture, unlimited Remote </w:t>
                  </w:r>
                  <w:r>
                    <w:rPr>
                      <w:color w:val="000000"/>
                    </w:rPr>
                    <w:lastRenderedPageBreak/>
                    <w:t>Access VPN, Site-to-Site VPN, reporting</w:t>
                  </w:r>
                </w:p>
              </w:tc>
              <w:tc>
                <w:tcPr>
                  <w:tcW w:w="14785" w:type="dxa"/>
                  <w:shd w:val="clear" w:color="auto" w:fill="auto"/>
                  <w:vAlign w:val="center"/>
                </w:tcPr>
                <w:p w14:paraId="1FE4D3F9" w14:textId="77777777" w:rsidR="00BC78ED" w:rsidRDefault="00BC78ED" w:rsidP="00BC78ED">
                  <w:pPr>
                    <w:rPr>
                      <w:color w:val="000000"/>
                    </w:rPr>
                  </w:pPr>
                </w:p>
              </w:tc>
            </w:tr>
            <w:tr w:rsidR="00BC78ED" w:rsidRPr="00BC78ED" w14:paraId="727751E0" w14:textId="77777777" w:rsidTr="00BC78ED">
              <w:trPr>
                <w:trHeight w:val="336"/>
              </w:trPr>
              <w:tc>
                <w:tcPr>
                  <w:tcW w:w="2515" w:type="dxa"/>
                  <w:shd w:val="clear" w:color="auto" w:fill="auto"/>
                  <w:vAlign w:val="center"/>
                </w:tcPr>
                <w:p w14:paraId="486CB6E7" w14:textId="5C64B916" w:rsidR="00BC78ED" w:rsidRDefault="00BC78ED" w:rsidP="00BC78ED">
                  <w:pPr>
                    <w:rPr>
                      <w:color w:val="000000"/>
                    </w:rPr>
                  </w:pPr>
                  <w:r>
                    <w:rPr>
                      <w:color w:val="000000"/>
                    </w:rPr>
                    <w:t xml:space="preserve">- </w:t>
                  </w:r>
                  <w:r>
                    <w:t>Transceivers (mini GBICs) sold separately</w:t>
                  </w:r>
                </w:p>
              </w:tc>
              <w:tc>
                <w:tcPr>
                  <w:tcW w:w="14785" w:type="dxa"/>
                  <w:shd w:val="clear" w:color="auto" w:fill="auto"/>
                  <w:vAlign w:val="center"/>
                </w:tcPr>
                <w:p w14:paraId="0DB1A0ED" w14:textId="77777777" w:rsidR="00BC78ED" w:rsidRDefault="00BC78ED" w:rsidP="00BC78ED">
                  <w:pPr>
                    <w:rPr>
                      <w:color w:val="000000"/>
                    </w:rPr>
                  </w:pPr>
                </w:p>
              </w:tc>
            </w:tr>
            <w:tr w:rsidR="00BC78ED" w:rsidRPr="00BC78ED" w14:paraId="47FBE994" w14:textId="77777777" w:rsidTr="00BC78ED">
              <w:trPr>
                <w:trHeight w:val="336"/>
              </w:trPr>
              <w:tc>
                <w:tcPr>
                  <w:tcW w:w="2515" w:type="dxa"/>
                  <w:shd w:val="clear" w:color="auto" w:fill="auto"/>
                  <w:vAlign w:val="center"/>
                </w:tcPr>
                <w:p w14:paraId="4873F1FB" w14:textId="48A0D0DE" w:rsidR="00BC78ED" w:rsidRDefault="00BC78ED" w:rsidP="00BC78ED">
                  <w:pPr>
                    <w:rPr>
                      <w:b/>
                      <w:bCs/>
                      <w:color w:val="000000"/>
                    </w:rPr>
                  </w:pPr>
                  <w:r>
                    <w:rPr>
                      <w:b/>
                      <w:bCs/>
                      <w:color w:val="000000"/>
                    </w:rPr>
                    <w:t xml:space="preserve">- </w:t>
                  </w:r>
                  <w:r>
                    <w:rPr>
                      <w:color w:val="000000"/>
                    </w:rPr>
                    <w:t>Thiết bị có đầy đủ bản quyền sử dụng các tính năng bảo mật nâng cao</w:t>
                  </w:r>
                </w:p>
              </w:tc>
              <w:tc>
                <w:tcPr>
                  <w:tcW w:w="14785" w:type="dxa"/>
                  <w:shd w:val="clear" w:color="auto" w:fill="auto"/>
                  <w:vAlign w:val="center"/>
                </w:tcPr>
                <w:p w14:paraId="231717E1" w14:textId="672319C7" w:rsidR="00BC78ED" w:rsidRDefault="00BC78ED" w:rsidP="00BC78ED">
                  <w:pPr>
                    <w:rPr>
                      <w:color w:val="000000"/>
                    </w:rPr>
                  </w:pPr>
                  <w:r>
                    <w:rPr>
                      <w:color w:val="000000"/>
                    </w:rPr>
                    <w:t>Standard Protection (1 năm)</w:t>
                  </w:r>
                  <w:r>
                    <w:rPr>
                      <w:color w:val="000000"/>
                    </w:rPr>
                    <w:br/>
                    <w:t>- Network Protection: Xstream TLS and DPI engine, IPS, ATP, Security Heartbeat, SD-RED VPN, reporting</w:t>
                  </w:r>
                  <w:r>
                    <w:rPr>
                      <w:color w:val="000000"/>
                    </w:rPr>
                    <w:br/>
                    <w:t>- Web Protection: : Xstream TLS and DPI engine, Web Security and Control, Application Control, reporting</w:t>
                  </w:r>
                </w:p>
              </w:tc>
            </w:tr>
            <w:tr w:rsidR="00BC78ED" w:rsidRPr="00BC78ED" w14:paraId="59B09A7A" w14:textId="77777777" w:rsidTr="00BC78ED">
              <w:trPr>
                <w:trHeight w:val="336"/>
              </w:trPr>
              <w:tc>
                <w:tcPr>
                  <w:tcW w:w="2515" w:type="dxa"/>
                  <w:shd w:val="clear" w:color="auto" w:fill="auto"/>
                  <w:vAlign w:val="center"/>
                </w:tcPr>
                <w:p w14:paraId="30A17E04" w14:textId="2F57C3D7" w:rsidR="00BC78ED" w:rsidRDefault="00BC78ED" w:rsidP="00BC78ED">
                  <w:pPr>
                    <w:rPr>
                      <w:b/>
                      <w:bCs/>
                      <w:color w:val="000000"/>
                    </w:rPr>
                  </w:pPr>
                  <w:r>
                    <w:rPr>
                      <w:b/>
                      <w:bCs/>
                      <w:color w:val="000000"/>
                    </w:rPr>
                    <w:t xml:space="preserve">- </w:t>
                  </w:r>
                  <w:r>
                    <w:rPr>
                      <w:color w:val="000000"/>
                    </w:rPr>
                    <w:t>Bảo hành, dịch vụ hỗ trợ kỹ thuật</w:t>
                  </w:r>
                </w:p>
              </w:tc>
              <w:tc>
                <w:tcPr>
                  <w:tcW w:w="14785" w:type="dxa"/>
                  <w:shd w:val="clear" w:color="auto" w:fill="auto"/>
                  <w:vAlign w:val="center"/>
                </w:tcPr>
                <w:p w14:paraId="3E6C3EC3" w14:textId="2F38B094" w:rsidR="00BC78ED" w:rsidRDefault="00BC78ED" w:rsidP="00BC78ED">
                  <w:pPr>
                    <w:rPr>
                      <w:color w:val="000000"/>
                    </w:rPr>
                  </w:pPr>
                  <w:r>
                    <w:rPr>
                      <w:color w:val="000000"/>
                    </w:rPr>
                    <w:t>- Enhanced Support: 24/7 support, feature updates, advanced replacement hardware warranty for term</w:t>
                  </w:r>
                  <w:r>
                    <w:rPr>
                      <w:color w:val="000000"/>
                    </w:rPr>
                    <w:br/>
                    <w:t>- Email Protection Subscription: On-box antispam, AV, DLP, encryption (1 năm)</w:t>
                  </w:r>
                </w:p>
              </w:tc>
            </w:tr>
          </w:tbl>
          <w:p w14:paraId="43AC9FA4" w14:textId="38043D74" w:rsidR="00341359" w:rsidRPr="00303243" w:rsidRDefault="00341359" w:rsidP="00303243">
            <w:pPr>
              <w:spacing w:before="120" w:after="120"/>
              <w:jc w:val="both"/>
              <w:rPr>
                <w:sz w:val="28"/>
                <w:szCs w:val="28"/>
              </w:rPr>
            </w:pPr>
          </w:p>
        </w:tc>
        <w:tc>
          <w:tcPr>
            <w:tcW w:w="1530" w:type="dxa"/>
            <w:vAlign w:val="center"/>
          </w:tcPr>
          <w:p w14:paraId="50751C7C" w14:textId="0013DB8B" w:rsidR="006A7D35" w:rsidRPr="006F721A" w:rsidRDefault="00267E18" w:rsidP="000F6740">
            <w:pPr>
              <w:spacing w:before="120" w:after="120"/>
              <w:jc w:val="center"/>
              <w:rPr>
                <w:sz w:val="28"/>
                <w:szCs w:val="28"/>
              </w:rPr>
            </w:pPr>
            <w:r>
              <w:rPr>
                <w:sz w:val="28"/>
                <w:szCs w:val="28"/>
              </w:rPr>
              <w:lastRenderedPageBreak/>
              <w:t>01</w:t>
            </w:r>
          </w:p>
        </w:tc>
        <w:tc>
          <w:tcPr>
            <w:tcW w:w="1633" w:type="dxa"/>
            <w:vAlign w:val="center"/>
          </w:tcPr>
          <w:p w14:paraId="37D2ACF2" w14:textId="4AACE199" w:rsidR="006A7D35" w:rsidRPr="006F721A" w:rsidRDefault="00267E18" w:rsidP="000F6740">
            <w:pPr>
              <w:spacing w:before="120" w:after="120"/>
              <w:jc w:val="center"/>
              <w:rPr>
                <w:sz w:val="28"/>
                <w:szCs w:val="28"/>
              </w:rPr>
            </w:pPr>
            <w:r>
              <w:rPr>
                <w:sz w:val="28"/>
                <w:szCs w:val="28"/>
              </w:rPr>
              <w:t>Cái</w:t>
            </w:r>
          </w:p>
        </w:tc>
      </w:tr>
      <w:tr w:rsidR="00E00273" w:rsidRPr="006F721A" w14:paraId="22CBBFEC" w14:textId="77777777" w:rsidTr="002F5A1D">
        <w:trPr>
          <w:jc w:val="center"/>
        </w:trPr>
        <w:tc>
          <w:tcPr>
            <w:tcW w:w="637" w:type="dxa"/>
            <w:vAlign w:val="center"/>
          </w:tcPr>
          <w:p w14:paraId="5426C176" w14:textId="469E914C" w:rsidR="00B44EA1" w:rsidRPr="006F721A" w:rsidRDefault="00BC78ED" w:rsidP="0099173B">
            <w:pPr>
              <w:spacing w:before="120" w:after="120"/>
              <w:jc w:val="center"/>
              <w:rPr>
                <w:b/>
                <w:sz w:val="28"/>
                <w:szCs w:val="28"/>
              </w:rPr>
            </w:pPr>
            <w:r>
              <w:rPr>
                <w:b/>
                <w:sz w:val="28"/>
                <w:szCs w:val="28"/>
              </w:rPr>
              <w:lastRenderedPageBreak/>
              <w:t>3</w:t>
            </w:r>
          </w:p>
        </w:tc>
        <w:tc>
          <w:tcPr>
            <w:tcW w:w="1343" w:type="dxa"/>
            <w:vAlign w:val="center"/>
          </w:tcPr>
          <w:p w14:paraId="59A631E0" w14:textId="45206075" w:rsidR="00B44EA1" w:rsidRDefault="00BC78ED" w:rsidP="00CB4630">
            <w:pPr>
              <w:spacing w:before="120" w:after="120"/>
              <w:rPr>
                <w:sz w:val="28"/>
                <w:szCs w:val="28"/>
              </w:rPr>
            </w:pPr>
            <w:r w:rsidRPr="00BC78ED">
              <w:rPr>
                <w:sz w:val="28"/>
                <w:szCs w:val="28"/>
              </w:rPr>
              <w:t>Hệ thống lưu trữ ngoài (NAS)</w:t>
            </w:r>
            <w:r>
              <w:rPr>
                <w:sz w:val="28"/>
                <w:szCs w:val="28"/>
              </w:rPr>
              <w:t xml:space="preserve"> và</w:t>
            </w:r>
          </w:p>
          <w:p w14:paraId="7FC34E76" w14:textId="77777777" w:rsidR="00BC78ED" w:rsidRDefault="00BC78ED" w:rsidP="00CB4630">
            <w:pPr>
              <w:spacing w:before="120" w:after="120"/>
              <w:rPr>
                <w:sz w:val="28"/>
                <w:szCs w:val="28"/>
              </w:rPr>
            </w:pPr>
          </w:p>
          <w:p w14:paraId="370ECA6C" w14:textId="77777777" w:rsidR="00BC78ED" w:rsidRDefault="00BC78ED" w:rsidP="00CB4630">
            <w:pPr>
              <w:spacing w:before="120" w:after="120"/>
              <w:rPr>
                <w:sz w:val="28"/>
                <w:szCs w:val="28"/>
              </w:rPr>
            </w:pPr>
          </w:p>
          <w:p w14:paraId="208836E1" w14:textId="77777777" w:rsidR="00BC78ED" w:rsidRDefault="00BC78ED" w:rsidP="00CB4630">
            <w:pPr>
              <w:spacing w:before="120" w:after="120"/>
              <w:rPr>
                <w:sz w:val="28"/>
                <w:szCs w:val="28"/>
              </w:rPr>
            </w:pPr>
          </w:p>
          <w:p w14:paraId="47A3A69D" w14:textId="77777777" w:rsidR="00BC78ED" w:rsidRDefault="00BC78ED" w:rsidP="00CB4630">
            <w:pPr>
              <w:spacing w:before="120" w:after="120"/>
              <w:rPr>
                <w:sz w:val="28"/>
                <w:szCs w:val="28"/>
              </w:rPr>
            </w:pPr>
          </w:p>
          <w:p w14:paraId="473AE9DC" w14:textId="77777777" w:rsidR="00BC78ED" w:rsidRDefault="00BC78ED" w:rsidP="00CB4630">
            <w:pPr>
              <w:spacing w:before="120" w:after="120"/>
              <w:rPr>
                <w:sz w:val="28"/>
                <w:szCs w:val="28"/>
              </w:rPr>
            </w:pPr>
          </w:p>
          <w:p w14:paraId="09D5EB9E" w14:textId="77777777" w:rsidR="00BC78ED" w:rsidRDefault="00BC78ED" w:rsidP="00CB4630">
            <w:pPr>
              <w:spacing w:before="120" w:after="120"/>
              <w:rPr>
                <w:sz w:val="28"/>
                <w:szCs w:val="28"/>
              </w:rPr>
            </w:pPr>
          </w:p>
          <w:p w14:paraId="5D5B608A" w14:textId="77777777" w:rsidR="00BC78ED" w:rsidRDefault="00BC78ED" w:rsidP="00CB4630">
            <w:pPr>
              <w:spacing w:before="120" w:after="120"/>
              <w:rPr>
                <w:sz w:val="28"/>
                <w:szCs w:val="28"/>
              </w:rPr>
            </w:pPr>
          </w:p>
          <w:p w14:paraId="57D6D5C7" w14:textId="77777777" w:rsidR="00BC78ED" w:rsidRDefault="00BC78ED" w:rsidP="00CB4630">
            <w:pPr>
              <w:spacing w:before="120" w:after="120"/>
              <w:rPr>
                <w:sz w:val="28"/>
                <w:szCs w:val="28"/>
              </w:rPr>
            </w:pPr>
          </w:p>
          <w:p w14:paraId="4D19E23F" w14:textId="77777777" w:rsidR="00BC78ED" w:rsidRDefault="00BC78ED" w:rsidP="00CB4630">
            <w:pPr>
              <w:spacing w:before="120" w:after="120"/>
              <w:rPr>
                <w:sz w:val="28"/>
                <w:szCs w:val="28"/>
              </w:rPr>
            </w:pPr>
          </w:p>
          <w:p w14:paraId="0663EE7C" w14:textId="77777777" w:rsidR="00BC78ED" w:rsidRDefault="00BC78ED" w:rsidP="00CB4630">
            <w:pPr>
              <w:spacing w:before="120" w:after="120"/>
              <w:rPr>
                <w:sz w:val="28"/>
                <w:szCs w:val="28"/>
              </w:rPr>
            </w:pPr>
          </w:p>
          <w:p w14:paraId="77D866A8" w14:textId="77777777" w:rsidR="00BC78ED" w:rsidRDefault="00BC78ED" w:rsidP="00CB4630">
            <w:pPr>
              <w:spacing w:before="120" w:after="120"/>
              <w:rPr>
                <w:sz w:val="28"/>
                <w:szCs w:val="28"/>
              </w:rPr>
            </w:pPr>
          </w:p>
          <w:p w14:paraId="1A596D37" w14:textId="77777777" w:rsidR="00BC78ED" w:rsidRDefault="00BC78ED" w:rsidP="00CB4630">
            <w:pPr>
              <w:spacing w:before="120" w:after="120"/>
              <w:rPr>
                <w:sz w:val="28"/>
                <w:szCs w:val="28"/>
              </w:rPr>
            </w:pPr>
          </w:p>
          <w:p w14:paraId="1AA4A8D6" w14:textId="77777777" w:rsidR="00BC78ED" w:rsidRDefault="00BC78ED" w:rsidP="00CB4630">
            <w:pPr>
              <w:spacing w:before="120" w:after="120"/>
              <w:rPr>
                <w:sz w:val="28"/>
                <w:szCs w:val="28"/>
              </w:rPr>
            </w:pPr>
          </w:p>
          <w:p w14:paraId="322E04D6" w14:textId="77777777" w:rsidR="00BC78ED" w:rsidRDefault="00BC78ED" w:rsidP="00CB4630">
            <w:pPr>
              <w:spacing w:before="120" w:after="120"/>
              <w:rPr>
                <w:sz w:val="28"/>
                <w:szCs w:val="28"/>
              </w:rPr>
            </w:pPr>
          </w:p>
          <w:p w14:paraId="7EAE1CD8" w14:textId="77777777" w:rsidR="00BC78ED" w:rsidRDefault="00BC78ED" w:rsidP="00CB4630">
            <w:pPr>
              <w:spacing w:before="120" w:after="120"/>
              <w:rPr>
                <w:sz w:val="28"/>
                <w:szCs w:val="28"/>
              </w:rPr>
            </w:pPr>
          </w:p>
          <w:p w14:paraId="69CC8362" w14:textId="77777777" w:rsidR="00BC78ED" w:rsidRPr="00BC78ED" w:rsidRDefault="00BC78ED" w:rsidP="00BC78ED">
            <w:pPr>
              <w:rPr>
                <w:color w:val="000000"/>
                <w:sz w:val="28"/>
                <w:szCs w:val="28"/>
              </w:rPr>
            </w:pPr>
            <w:r w:rsidRPr="00BC78ED">
              <w:rPr>
                <w:color w:val="000000"/>
                <w:sz w:val="28"/>
                <w:szCs w:val="28"/>
              </w:rPr>
              <w:t>Ổ cứng HDD 12 TB cho NAS</w:t>
            </w:r>
          </w:p>
          <w:p w14:paraId="6DD8A362" w14:textId="6B68560A" w:rsidR="00BC78ED" w:rsidRPr="006F721A" w:rsidRDefault="00BC78ED" w:rsidP="00CB4630">
            <w:pPr>
              <w:spacing w:before="120" w:after="120"/>
              <w:rPr>
                <w:sz w:val="28"/>
                <w:szCs w:val="28"/>
              </w:rPr>
            </w:pPr>
          </w:p>
        </w:tc>
        <w:tc>
          <w:tcPr>
            <w:tcW w:w="9985" w:type="dxa"/>
          </w:tcPr>
          <w:tbl>
            <w:tblPr>
              <w:tblW w:w="9958" w:type="dxa"/>
              <w:tblLook w:val="04A0" w:firstRow="1" w:lastRow="0" w:firstColumn="1" w:lastColumn="0" w:noHBand="0" w:noVBand="1"/>
            </w:tblPr>
            <w:tblGrid>
              <w:gridCol w:w="9958"/>
            </w:tblGrid>
            <w:tr w:rsidR="00BC78ED" w:rsidRPr="00BC78ED" w14:paraId="425710C6" w14:textId="77777777" w:rsidTr="00BC78ED">
              <w:trPr>
                <w:trHeight w:val="336"/>
              </w:trPr>
              <w:tc>
                <w:tcPr>
                  <w:tcW w:w="9958" w:type="dxa"/>
                  <w:shd w:val="clear" w:color="auto" w:fill="auto"/>
                  <w:vAlign w:val="center"/>
                  <w:hideMark/>
                </w:tcPr>
                <w:p w14:paraId="25BF98D6"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lastRenderedPageBreak/>
                    <w:t>- Thiết bị mới 100%.</w:t>
                  </w:r>
                </w:p>
              </w:tc>
            </w:tr>
            <w:tr w:rsidR="00BC78ED" w:rsidRPr="00BC78ED" w14:paraId="17A5AB4F" w14:textId="77777777" w:rsidTr="00BC78ED">
              <w:trPr>
                <w:trHeight w:val="336"/>
              </w:trPr>
              <w:tc>
                <w:tcPr>
                  <w:tcW w:w="9958" w:type="dxa"/>
                  <w:shd w:val="clear" w:color="auto" w:fill="auto"/>
                  <w:vAlign w:val="center"/>
                  <w:hideMark/>
                </w:tcPr>
                <w:p w14:paraId="212B5D44"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Năm sản xuất: từ năm 2024 trở về sau </w:t>
                  </w:r>
                </w:p>
              </w:tc>
            </w:tr>
            <w:tr w:rsidR="00BC78ED" w:rsidRPr="00BC78ED" w14:paraId="0E3624BA" w14:textId="77777777" w:rsidTr="00BC78ED">
              <w:trPr>
                <w:trHeight w:val="336"/>
              </w:trPr>
              <w:tc>
                <w:tcPr>
                  <w:tcW w:w="9958" w:type="dxa"/>
                  <w:shd w:val="clear" w:color="auto" w:fill="auto"/>
                  <w:vAlign w:val="center"/>
                  <w:hideMark/>
                </w:tcPr>
                <w:p w14:paraId="49A9B29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Môi trường hoạt động:</w:t>
                  </w:r>
                </w:p>
              </w:tc>
            </w:tr>
            <w:tr w:rsidR="00BC78ED" w:rsidRPr="00BC78ED" w14:paraId="7E4F2B06" w14:textId="77777777" w:rsidTr="00BC78ED">
              <w:trPr>
                <w:trHeight w:val="372"/>
              </w:trPr>
              <w:tc>
                <w:tcPr>
                  <w:tcW w:w="9958" w:type="dxa"/>
                  <w:shd w:val="clear" w:color="auto" w:fill="auto"/>
                  <w:vAlign w:val="center"/>
                  <w:hideMark/>
                </w:tcPr>
                <w:p w14:paraId="4E2BB86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 Nhiệt độ tối đa: 35</w:t>
                  </w:r>
                  <w:r w:rsidRPr="00BC78ED">
                    <w:rPr>
                      <w:rFonts w:eastAsia="Times New Roman" w:cs="Times New Roman"/>
                      <w:color w:val="000000"/>
                      <w:kern w:val="0"/>
                      <w:sz w:val="28"/>
                      <w:szCs w:val="28"/>
                      <w:vertAlign w:val="superscript"/>
                      <w14:ligatures w14:val="none"/>
                    </w:rPr>
                    <w:t>0</w:t>
                  </w:r>
                  <w:r w:rsidRPr="00BC78ED">
                    <w:rPr>
                      <w:rFonts w:eastAsia="Times New Roman" w:cs="Times New Roman"/>
                      <w:color w:val="000000"/>
                      <w:kern w:val="0"/>
                      <w:sz w:val="28"/>
                      <w:szCs w:val="28"/>
                      <w14:ligatures w14:val="none"/>
                    </w:rPr>
                    <w:t>C</w:t>
                  </w:r>
                </w:p>
              </w:tc>
            </w:tr>
            <w:tr w:rsidR="00BC78ED" w:rsidRPr="00BC78ED" w14:paraId="33958DF4" w14:textId="77777777" w:rsidTr="00BC78ED">
              <w:trPr>
                <w:trHeight w:val="336"/>
              </w:trPr>
              <w:tc>
                <w:tcPr>
                  <w:tcW w:w="9958" w:type="dxa"/>
                  <w:shd w:val="clear" w:color="auto" w:fill="auto"/>
                  <w:vAlign w:val="center"/>
                  <w:hideMark/>
                </w:tcPr>
                <w:p w14:paraId="3E3287E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 Độ ẩm tối đa: 5% - 95% RH</w:t>
                  </w:r>
                </w:p>
              </w:tc>
            </w:tr>
            <w:tr w:rsidR="00BC78ED" w:rsidRPr="00BC78ED" w14:paraId="6B8D774C" w14:textId="77777777" w:rsidTr="00BC78ED">
              <w:trPr>
                <w:trHeight w:val="336"/>
              </w:trPr>
              <w:tc>
                <w:tcPr>
                  <w:tcW w:w="9958" w:type="dxa"/>
                  <w:shd w:val="clear" w:color="auto" w:fill="auto"/>
                  <w:vAlign w:val="center"/>
                  <w:hideMark/>
                </w:tcPr>
                <w:p w14:paraId="0B7390FA"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Nguồn điện sử dụng: 240VAC/50Hz.</w:t>
                  </w:r>
                </w:p>
              </w:tc>
            </w:tr>
            <w:tr w:rsidR="00BC78ED" w:rsidRPr="00BC78ED" w14:paraId="3AE72312" w14:textId="77777777" w:rsidTr="00BC78ED">
              <w:trPr>
                <w:trHeight w:val="336"/>
              </w:trPr>
              <w:tc>
                <w:tcPr>
                  <w:tcW w:w="9958" w:type="dxa"/>
                  <w:shd w:val="clear" w:color="auto" w:fill="auto"/>
                  <w:vAlign w:val="center"/>
                  <w:hideMark/>
                </w:tcPr>
                <w:p w14:paraId="2D268C75"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Thiết bị lưu trữ NAS: 01 bộ</w:t>
                  </w:r>
                </w:p>
              </w:tc>
            </w:tr>
            <w:tr w:rsidR="00BC78ED" w:rsidRPr="00BC78ED" w14:paraId="3DF4E7C4" w14:textId="77777777" w:rsidTr="00BC78ED">
              <w:trPr>
                <w:trHeight w:val="336"/>
              </w:trPr>
              <w:tc>
                <w:tcPr>
                  <w:tcW w:w="9958" w:type="dxa"/>
                  <w:shd w:val="clear" w:color="auto" w:fill="auto"/>
                  <w:vAlign w:val="center"/>
                  <w:hideMark/>
                </w:tcPr>
                <w:p w14:paraId="503936B7"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Dây nguồn, cáp kết nối: 01 bộ</w:t>
                  </w:r>
                </w:p>
              </w:tc>
            </w:tr>
            <w:tr w:rsidR="00BC78ED" w:rsidRPr="00BC78ED" w14:paraId="0B81623B" w14:textId="77777777" w:rsidTr="00BC78ED">
              <w:trPr>
                <w:trHeight w:val="336"/>
              </w:trPr>
              <w:tc>
                <w:tcPr>
                  <w:tcW w:w="9958" w:type="dxa"/>
                  <w:shd w:val="clear" w:color="auto" w:fill="auto"/>
                  <w:vAlign w:val="center"/>
                  <w:hideMark/>
                </w:tcPr>
                <w:p w14:paraId="776C298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Bộ vi xử lý: Intel® Xeon® D-1541 8-core (16-thread) 2.1 GHz, Turbo Boost up to 2.7 GHz</w:t>
                  </w:r>
                </w:p>
              </w:tc>
            </w:tr>
            <w:tr w:rsidR="00BC78ED" w:rsidRPr="00BC78ED" w14:paraId="5149467D" w14:textId="77777777" w:rsidTr="00BC78ED">
              <w:trPr>
                <w:trHeight w:val="336"/>
              </w:trPr>
              <w:tc>
                <w:tcPr>
                  <w:tcW w:w="9958" w:type="dxa"/>
                  <w:shd w:val="clear" w:color="auto" w:fill="auto"/>
                  <w:vAlign w:val="center"/>
                  <w:hideMark/>
                </w:tcPr>
                <w:p w14:paraId="7DA22A9A" w14:textId="3C4F3FA3"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Có công nghệ bảo vệ dữ liệu: theo tiêu chuẩn AES'-NI (AES'-NI là 1 chuẩn mã hóa bảo mật)</w:t>
                  </w:r>
                </w:p>
              </w:tc>
            </w:tr>
            <w:tr w:rsidR="00BC78ED" w:rsidRPr="00BC78ED" w14:paraId="49E68B4D" w14:textId="77777777" w:rsidTr="00BC78ED">
              <w:trPr>
                <w:trHeight w:val="624"/>
              </w:trPr>
              <w:tc>
                <w:tcPr>
                  <w:tcW w:w="9958" w:type="dxa"/>
                  <w:shd w:val="clear" w:color="auto" w:fill="auto"/>
                  <w:vAlign w:val="center"/>
                  <w:hideMark/>
                </w:tcPr>
                <w:p w14:paraId="0321FCA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Bộ nhớ RAM: 8 GB DDR4 ECC UDIMM + 16 GB D4EC-2666-16G DDR4 ECC unbuffered DIMM (Có khả năng mở rộng lên đến 64GB)</w:t>
                  </w:r>
                </w:p>
              </w:tc>
            </w:tr>
            <w:tr w:rsidR="00BC78ED" w:rsidRPr="00BC78ED" w14:paraId="03E5D103" w14:textId="77777777" w:rsidTr="00BC78ED">
              <w:trPr>
                <w:trHeight w:val="336"/>
              </w:trPr>
              <w:tc>
                <w:tcPr>
                  <w:tcW w:w="9958" w:type="dxa"/>
                  <w:shd w:val="clear" w:color="auto" w:fill="auto"/>
                  <w:vAlign w:val="center"/>
                  <w:hideMark/>
                </w:tcPr>
                <w:p w14:paraId="2C7AF3C0"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Loại ổ đĩa tương thích: 12 x 3.5" hoặc 2.5" SATA HDD/SSD (Thiết bị không bao gồm ổ đĩa)</w:t>
                  </w:r>
                </w:p>
              </w:tc>
            </w:tr>
            <w:tr w:rsidR="00BC78ED" w:rsidRPr="00BC78ED" w14:paraId="0F05F3ED" w14:textId="77777777" w:rsidTr="00BC78ED">
              <w:trPr>
                <w:trHeight w:val="336"/>
              </w:trPr>
              <w:tc>
                <w:tcPr>
                  <w:tcW w:w="9958" w:type="dxa"/>
                  <w:shd w:val="clear" w:color="auto" w:fill="auto"/>
                  <w:vAlign w:val="center"/>
                  <w:hideMark/>
                </w:tcPr>
                <w:p w14:paraId="229025C6"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lastRenderedPageBreak/>
                    <w:t>- Có khả năng thay thế ổ đĩa trực tiếp không cần tắt máy</w:t>
                  </w:r>
                </w:p>
              </w:tc>
            </w:tr>
            <w:tr w:rsidR="00BC78ED" w:rsidRPr="00BC78ED" w14:paraId="203A06B5" w14:textId="77777777" w:rsidTr="00BC78ED">
              <w:trPr>
                <w:trHeight w:val="336"/>
              </w:trPr>
              <w:tc>
                <w:tcPr>
                  <w:tcW w:w="9958" w:type="dxa"/>
                  <w:shd w:val="clear" w:color="auto" w:fill="auto"/>
                  <w:vAlign w:val="center"/>
                  <w:hideMark/>
                </w:tcPr>
                <w:p w14:paraId="726B7A26"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Cổng giao tiếp ngoài tối thiểu có: 2 cổng USB 3.2 và 2 cổng eSATA</w:t>
                  </w:r>
                </w:p>
              </w:tc>
            </w:tr>
            <w:tr w:rsidR="00BC78ED" w:rsidRPr="00BC78ED" w14:paraId="01BEF062" w14:textId="77777777" w:rsidTr="00BC78ED">
              <w:trPr>
                <w:trHeight w:val="336"/>
              </w:trPr>
              <w:tc>
                <w:tcPr>
                  <w:tcW w:w="9958" w:type="dxa"/>
                  <w:shd w:val="clear" w:color="auto" w:fill="auto"/>
                  <w:vAlign w:val="center"/>
                  <w:hideMark/>
                </w:tcPr>
                <w:p w14:paraId="6D200DD1"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Kiểu dáng dạng Rack: 2U</w:t>
                  </w:r>
                </w:p>
              </w:tc>
            </w:tr>
            <w:tr w:rsidR="00BC78ED" w:rsidRPr="00BC78ED" w14:paraId="6A7EBB8F" w14:textId="77777777" w:rsidTr="00BC78ED">
              <w:trPr>
                <w:trHeight w:val="336"/>
              </w:trPr>
              <w:tc>
                <w:tcPr>
                  <w:tcW w:w="9958" w:type="dxa"/>
                  <w:shd w:val="clear" w:color="auto" w:fill="auto"/>
                  <w:vAlign w:val="center"/>
                  <w:hideMark/>
                </w:tcPr>
                <w:p w14:paraId="151890F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Cổng kết nối LAN: 4 x 1GbE RJ-45</w:t>
                  </w:r>
                </w:p>
              </w:tc>
            </w:tr>
            <w:tr w:rsidR="00BC78ED" w:rsidRPr="00BC78ED" w14:paraId="43256D9C" w14:textId="77777777" w:rsidTr="00BC78ED">
              <w:trPr>
                <w:trHeight w:val="336"/>
              </w:trPr>
              <w:tc>
                <w:tcPr>
                  <w:tcW w:w="9958" w:type="dxa"/>
                  <w:shd w:val="clear" w:color="auto" w:fill="auto"/>
                  <w:vAlign w:val="center"/>
                  <w:hideMark/>
                </w:tcPr>
                <w:p w14:paraId="1AEE4DA5"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Cổng kết nối Lan: 2 x 10GbE RJ-45</w:t>
                  </w:r>
                </w:p>
              </w:tc>
            </w:tr>
            <w:tr w:rsidR="00BC78ED" w:rsidRPr="00BC78ED" w14:paraId="060BAB65" w14:textId="77777777" w:rsidTr="00BC78ED">
              <w:trPr>
                <w:trHeight w:val="336"/>
              </w:trPr>
              <w:tc>
                <w:tcPr>
                  <w:tcW w:w="9958" w:type="dxa"/>
                  <w:shd w:val="clear" w:color="auto" w:fill="auto"/>
                  <w:vAlign w:val="center"/>
                  <w:hideMark/>
                </w:tcPr>
                <w:p w14:paraId="0DEADC2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Có chức năng Bật, tắt  LAN/WAN</w:t>
                  </w:r>
                </w:p>
              </w:tc>
            </w:tr>
            <w:tr w:rsidR="00BC78ED" w:rsidRPr="00BC78ED" w14:paraId="0542BC7B" w14:textId="77777777" w:rsidTr="00BC78ED">
              <w:trPr>
                <w:trHeight w:val="336"/>
              </w:trPr>
              <w:tc>
                <w:tcPr>
                  <w:tcW w:w="9958" w:type="dxa"/>
                  <w:shd w:val="clear" w:color="auto" w:fill="auto"/>
                  <w:vAlign w:val="center"/>
                  <w:hideMark/>
                </w:tcPr>
                <w:p w14:paraId="08BAE729" w14:textId="72F19B13"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Khe cắm PCIe 3.0: 2 khe cắm PCI-E 3.0</w:t>
                  </w:r>
                </w:p>
              </w:tc>
            </w:tr>
            <w:tr w:rsidR="00BC78ED" w:rsidRPr="00BC78ED" w14:paraId="3F100786" w14:textId="77777777" w:rsidTr="00BC78ED">
              <w:trPr>
                <w:trHeight w:val="336"/>
              </w:trPr>
              <w:tc>
                <w:tcPr>
                  <w:tcW w:w="9958" w:type="dxa"/>
                  <w:shd w:val="clear" w:color="auto" w:fill="auto"/>
                  <w:vAlign w:val="center"/>
                  <w:hideMark/>
                </w:tcPr>
                <w:p w14:paraId="6C457114"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Hỗ trợ giao diện mạng</w:t>
                  </w:r>
                </w:p>
              </w:tc>
            </w:tr>
            <w:tr w:rsidR="00BC78ED" w:rsidRPr="00BC78ED" w14:paraId="6A06822D" w14:textId="77777777" w:rsidTr="00BC78ED">
              <w:trPr>
                <w:trHeight w:val="336"/>
              </w:trPr>
              <w:tc>
                <w:tcPr>
                  <w:tcW w:w="9958" w:type="dxa"/>
                  <w:shd w:val="clear" w:color="auto" w:fill="auto"/>
                  <w:vAlign w:val="center"/>
                  <w:hideMark/>
                </w:tcPr>
                <w:p w14:paraId="4448C3A9" w14:textId="77777777" w:rsidR="00BC78ED" w:rsidRDefault="00BC78ED" w:rsidP="00BC78ED">
                  <w:pPr>
                    <w:rPr>
                      <w:rFonts w:ascii="Calibri" w:eastAsia="Times New Roman" w:hAnsi="Calibri" w:cs="Calibri"/>
                      <w:kern w:val="0"/>
                      <w:sz w:val="28"/>
                      <w:szCs w:val="28"/>
                      <w14:ligatures w14:val="none"/>
                    </w:rPr>
                  </w:pPr>
                  <w:r w:rsidRPr="00BC78ED">
                    <w:rPr>
                      <w:rFonts w:eastAsia="Times New Roman" w:cs="Times New Roman"/>
                      <w:kern w:val="0"/>
                      <w:sz w:val="28"/>
                      <w:szCs w:val="28"/>
                      <w14:ligatures w14:val="none"/>
                    </w:rPr>
                    <w:t>- Thời gian bảo hành 60 tháng</w:t>
                  </w:r>
                  <w:r w:rsidRPr="00BC78ED">
                    <w:rPr>
                      <w:rFonts w:ascii="Calibri" w:eastAsia="Times New Roman" w:hAnsi="Calibri" w:cs="Calibri"/>
                      <w:kern w:val="0"/>
                      <w:sz w:val="28"/>
                      <w:szCs w:val="28"/>
                      <w14:ligatures w14:val="none"/>
                    </w:rPr>
                    <w:t> </w:t>
                  </w:r>
                </w:p>
                <w:tbl>
                  <w:tblPr>
                    <w:tblW w:w="9838" w:type="dxa"/>
                    <w:tblLook w:val="04A0" w:firstRow="1" w:lastRow="0" w:firstColumn="1" w:lastColumn="0" w:noHBand="0" w:noVBand="1"/>
                  </w:tblPr>
                  <w:tblGrid>
                    <w:gridCol w:w="9838"/>
                  </w:tblGrid>
                  <w:tr w:rsidR="00BC78ED" w:rsidRPr="00BC78ED" w14:paraId="58F77DA1" w14:textId="77777777" w:rsidTr="00BC78ED">
                    <w:trPr>
                      <w:trHeight w:val="335"/>
                    </w:trPr>
                    <w:tc>
                      <w:tcPr>
                        <w:tcW w:w="9838" w:type="dxa"/>
                        <w:shd w:val="clear" w:color="auto" w:fill="auto"/>
                        <w:vAlign w:val="center"/>
                        <w:hideMark/>
                      </w:tcPr>
                      <w:p w14:paraId="6A8A5BFA"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Thiết bị mới 100%.</w:t>
                        </w:r>
                      </w:p>
                    </w:tc>
                  </w:tr>
                  <w:tr w:rsidR="00BC78ED" w:rsidRPr="00BC78ED" w14:paraId="4BCAE1D5" w14:textId="77777777" w:rsidTr="00BC78ED">
                    <w:trPr>
                      <w:trHeight w:val="335"/>
                    </w:trPr>
                    <w:tc>
                      <w:tcPr>
                        <w:tcW w:w="9838" w:type="dxa"/>
                        <w:shd w:val="clear" w:color="auto" w:fill="auto"/>
                        <w:vAlign w:val="center"/>
                        <w:hideMark/>
                      </w:tcPr>
                      <w:p w14:paraId="299B7456"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Năm sản xuất: từ năm 2024 trở về sau </w:t>
                        </w:r>
                      </w:p>
                    </w:tc>
                  </w:tr>
                  <w:tr w:rsidR="00BC78ED" w:rsidRPr="00BC78ED" w14:paraId="46B6EA45" w14:textId="77777777" w:rsidTr="00BC78ED">
                    <w:trPr>
                      <w:trHeight w:val="335"/>
                    </w:trPr>
                    <w:tc>
                      <w:tcPr>
                        <w:tcW w:w="9838" w:type="dxa"/>
                        <w:shd w:val="clear" w:color="auto" w:fill="auto"/>
                        <w:vAlign w:val="center"/>
                        <w:hideMark/>
                      </w:tcPr>
                      <w:p w14:paraId="4146730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Môi trường hoạt động:</w:t>
                        </w:r>
                      </w:p>
                    </w:tc>
                  </w:tr>
                  <w:tr w:rsidR="00BC78ED" w:rsidRPr="00BC78ED" w14:paraId="08EDED89" w14:textId="77777777" w:rsidTr="00BC78ED">
                    <w:trPr>
                      <w:trHeight w:val="371"/>
                    </w:trPr>
                    <w:tc>
                      <w:tcPr>
                        <w:tcW w:w="9838" w:type="dxa"/>
                        <w:shd w:val="clear" w:color="auto" w:fill="auto"/>
                        <w:vAlign w:val="center"/>
                        <w:hideMark/>
                      </w:tcPr>
                      <w:p w14:paraId="72462B0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 Nhiệt độ tối đa: 35</w:t>
                        </w:r>
                        <w:r w:rsidRPr="00BC78ED">
                          <w:rPr>
                            <w:rFonts w:eastAsia="Times New Roman" w:cs="Times New Roman"/>
                            <w:color w:val="000000"/>
                            <w:kern w:val="0"/>
                            <w:sz w:val="28"/>
                            <w:szCs w:val="28"/>
                            <w:vertAlign w:val="superscript"/>
                            <w14:ligatures w14:val="none"/>
                          </w:rPr>
                          <w:t>0</w:t>
                        </w:r>
                        <w:r w:rsidRPr="00BC78ED">
                          <w:rPr>
                            <w:rFonts w:eastAsia="Times New Roman" w:cs="Times New Roman"/>
                            <w:color w:val="000000"/>
                            <w:kern w:val="0"/>
                            <w:sz w:val="28"/>
                            <w:szCs w:val="28"/>
                            <w14:ligatures w14:val="none"/>
                          </w:rPr>
                          <w:t>C</w:t>
                        </w:r>
                      </w:p>
                    </w:tc>
                  </w:tr>
                  <w:tr w:rsidR="00BC78ED" w:rsidRPr="00BC78ED" w14:paraId="643F74B6" w14:textId="77777777" w:rsidTr="00BC78ED">
                    <w:trPr>
                      <w:trHeight w:val="335"/>
                    </w:trPr>
                    <w:tc>
                      <w:tcPr>
                        <w:tcW w:w="9838" w:type="dxa"/>
                        <w:shd w:val="clear" w:color="auto" w:fill="auto"/>
                        <w:vAlign w:val="center"/>
                        <w:hideMark/>
                      </w:tcPr>
                      <w:p w14:paraId="2ABE5E96"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 Độ ẩm tối đa: 75%</w:t>
                        </w:r>
                      </w:p>
                    </w:tc>
                  </w:tr>
                  <w:tr w:rsidR="00BC78ED" w:rsidRPr="00BC78ED" w14:paraId="08C654D1" w14:textId="77777777" w:rsidTr="00BC78ED">
                    <w:trPr>
                      <w:trHeight w:val="335"/>
                    </w:trPr>
                    <w:tc>
                      <w:tcPr>
                        <w:tcW w:w="9838" w:type="dxa"/>
                        <w:shd w:val="clear" w:color="auto" w:fill="auto"/>
                        <w:vAlign w:val="center"/>
                        <w:hideMark/>
                      </w:tcPr>
                      <w:p w14:paraId="716D4A3F" w14:textId="3261F49B"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Ổ cứng HDD dung lượng 12TB: 0</w:t>
                        </w:r>
                        <w:r w:rsidR="002F5A1D">
                          <w:rPr>
                            <w:rFonts w:eastAsia="Times New Roman" w:cs="Times New Roman"/>
                            <w:color w:val="000000"/>
                            <w:kern w:val="0"/>
                            <w:sz w:val="28"/>
                            <w:szCs w:val="28"/>
                            <w14:ligatures w14:val="none"/>
                          </w:rPr>
                          <w:t>6</w:t>
                        </w:r>
                        <w:r w:rsidRPr="00BC78ED">
                          <w:rPr>
                            <w:rFonts w:eastAsia="Times New Roman" w:cs="Times New Roman"/>
                            <w:color w:val="000000"/>
                            <w:kern w:val="0"/>
                            <w:sz w:val="28"/>
                            <w:szCs w:val="28"/>
                            <w14:ligatures w14:val="none"/>
                          </w:rPr>
                          <w:t xml:space="preserve"> cái</w:t>
                        </w:r>
                      </w:p>
                    </w:tc>
                  </w:tr>
                  <w:tr w:rsidR="00BC78ED" w:rsidRPr="00BC78ED" w14:paraId="7E660828" w14:textId="77777777" w:rsidTr="00BC78ED">
                    <w:trPr>
                      <w:trHeight w:val="335"/>
                    </w:trPr>
                    <w:tc>
                      <w:tcPr>
                        <w:tcW w:w="9838" w:type="dxa"/>
                        <w:shd w:val="clear" w:color="auto" w:fill="auto"/>
                        <w:vAlign w:val="center"/>
                        <w:hideMark/>
                      </w:tcPr>
                      <w:p w14:paraId="3BB08834"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Dung lượng: 12TB</w:t>
                        </w:r>
                      </w:p>
                    </w:tc>
                  </w:tr>
                  <w:tr w:rsidR="00BC78ED" w:rsidRPr="00BC78ED" w14:paraId="4B185F71" w14:textId="77777777" w:rsidTr="00BC78ED">
                    <w:trPr>
                      <w:trHeight w:val="335"/>
                    </w:trPr>
                    <w:tc>
                      <w:tcPr>
                        <w:tcW w:w="9838" w:type="dxa"/>
                        <w:shd w:val="clear" w:color="auto" w:fill="auto"/>
                        <w:vAlign w:val="center"/>
                        <w:hideMark/>
                      </w:tcPr>
                      <w:p w14:paraId="2B53DB7F"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Tốc độ quay: 7200 rpm</w:t>
                        </w:r>
                      </w:p>
                    </w:tc>
                  </w:tr>
                  <w:tr w:rsidR="00BC78ED" w:rsidRPr="00BC78ED" w14:paraId="379708C0" w14:textId="77777777" w:rsidTr="00BC78ED">
                    <w:trPr>
                      <w:trHeight w:val="335"/>
                    </w:trPr>
                    <w:tc>
                      <w:tcPr>
                        <w:tcW w:w="9838" w:type="dxa"/>
                        <w:shd w:val="clear" w:color="auto" w:fill="auto"/>
                        <w:vAlign w:val="center"/>
                        <w:hideMark/>
                      </w:tcPr>
                      <w:p w14:paraId="011256C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Bộ nhớ đệm: 256MB</w:t>
                        </w:r>
                      </w:p>
                    </w:tc>
                  </w:tr>
                  <w:tr w:rsidR="00BC78ED" w:rsidRPr="00BC78ED" w14:paraId="41F84FEB" w14:textId="77777777" w:rsidTr="00BC78ED">
                    <w:trPr>
                      <w:trHeight w:val="335"/>
                    </w:trPr>
                    <w:tc>
                      <w:tcPr>
                        <w:tcW w:w="9838" w:type="dxa"/>
                        <w:shd w:val="clear" w:color="auto" w:fill="auto"/>
                        <w:vAlign w:val="center"/>
                        <w:hideMark/>
                      </w:tcPr>
                      <w:p w14:paraId="3837710A"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Chuẩn giao tiếp: SATA III 6Gb/s</w:t>
                        </w:r>
                      </w:p>
                    </w:tc>
                  </w:tr>
                  <w:tr w:rsidR="00BC78ED" w:rsidRPr="00BC78ED" w14:paraId="2E00D5CA" w14:textId="77777777" w:rsidTr="00BC78ED">
                    <w:trPr>
                      <w:trHeight w:val="335"/>
                    </w:trPr>
                    <w:tc>
                      <w:tcPr>
                        <w:tcW w:w="9838" w:type="dxa"/>
                        <w:shd w:val="clear" w:color="auto" w:fill="auto"/>
                        <w:vAlign w:val="center"/>
                        <w:hideMark/>
                      </w:tcPr>
                      <w:p w14:paraId="6E1EC88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Kích thước: 3.5 inch</w:t>
                        </w:r>
                      </w:p>
                    </w:tc>
                  </w:tr>
                  <w:tr w:rsidR="00BC78ED" w:rsidRPr="00BC78ED" w14:paraId="05DD6C6B" w14:textId="77777777" w:rsidTr="00BC78ED">
                    <w:trPr>
                      <w:trHeight w:val="335"/>
                    </w:trPr>
                    <w:tc>
                      <w:tcPr>
                        <w:tcW w:w="9838" w:type="dxa"/>
                        <w:shd w:val="clear" w:color="auto" w:fill="auto"/>
                        <w:vAlign w:val="center"/>
                        <w:hideMark/>
                      </w:tcPr>
                      <w:p w14:paraId="711676E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Thời gian bảo hành 12 tháng</w:t>
                        </w:r>
                      </w:p>
                    </w:tc>
                  </w:tr>
                </w:tbl>
                <w:p w14:paraId="64FD71E0" w14:textId="77777777" w:rsidR="00BC78ED" w:rsidRPr="00BC78ED" w:rsidRDefault="00BC78ED" w:rsidP="00BC78ED">
                  <w:pPr>
                    <w:rPr>
                      <w:rFonts w:eastAsia="Times New Roman" w:cs="Times New Roman"/>
                      <w:kern w:val="0"/>
                      <w:sz w:val="28"/>
                      <w:szCs w:val="28"/>
                      <w14:ligatures w14:val="none"/>
                    </w:rPr>
                  </w:pPr>
                </w:p>
              </w:tc>
            </w:tr>
          </w:tbl>
          <w:p w14:paraId="2B00C670" w14:textId="15B66A87" w:rsidR="00B44EA1" w:rsidRPr="00303243" w:rsidRDefault="00B44EA1" w:rsidP="00303243">
            <w:pPr>
              <w:tabs>
                <w:tab w:val="left" w:pos="3348"/>
              </w:tabs>
              <w:spacing w:before="120" w:after="120"/>
              <w:jc w:val="both"/>
              <w:rPr>
                <w:sz w:val="28"/>
                <w:szCs w:val="28"/>
              </w:rPr>
            </w:pPr>
          </w:p>
        </w:tc>
        <w:tc>
          <w:tcPr>
            <w:tcW w:w="1530" w:type="dxa"/>
            <w:vAlign w:val="center"/>
          </w:tcPr>
          <w:p w14:paraId="57C97673" w14:textId="6B3D80DC" w:rsidR="00B44EA1" w:rsidRPr="006F721A" w:rsidRDefault="00267E18" w:rsidP="000F6740">
            <w:pPr>
              <w:spacing w:before="120" w:after="120"/>
              <w:jc w:val="center"/>
              <w:rPr>
                <w:sz w:val="28"/>
                <w:szCs w:val="28"/>
              </w:rPr>
            </w:pPr>
            <w:r>
              <w:rPr>
                <w:sz w:val="28"/>
                <w:szCs w:val="28"/>
              </w:rPr>
              <w:lastRenderedPageBreak/>
              <w:t>01</w:t>
            </w:r>
          </w:p>
        </w:tc>
        <w:tc>
          <w:tcPr>
            <w:tcW w:w="1633" w:type="dxa"/>
            <w:vAlign w:val="center"/>
          </w:tcPr>
          <w:p w14:paraId="66D209B8" w14:textId="09349026" w:rsidR="00B44EA1" w:rsidRPr="00267E18" w:rsidRDefault="00267E18" w:rsidP="000F6740">
            <w:pPr>
              <w:spacing w:before="120" w:after="120"/>
              <w:jc w:val="center"/>
              <w:rPr>
                <w:sz w:val="28"/>
                <w:szCs w:val="28"/>
              </w:rPr>
            </w:pPr>
            <w:r>
              <w:rPr>
                <w:sz w:val="28"/>
                <w:szCs w:val="28"/>
              </w:rPr>
              <w:t>Hệ thống</w:t>
            </w:r>
          </w:p>
        </w:tc>
      </w:tr>
      <w:tr w:rsidR="00E00273" w:rsidRPr="006F721A" w14:paraId="75D71151" w14:textId="77777777" w:rsidTr="002F5A1D">
        <w:trPr>
          <w:jc w:val="center"/>
        </w:trPr>
        <w:tc>
          <w:tcPr>
            <w:tcW w:w="637" w:type="dxa"/>
            <w:vAlign w:val="center"/>
          </w:tcPr>
          <w:p w14:paraId="0A48CE13" w14:textId="4C38ECEC" w:rsidR="00DF0889" w:rsidRPr="006F721A" w:rsidRDefault="00BC78ED" w:rsidP="0099173B">
            <w:pPr>
              <w:spacing w:before="120" w:after="120"/>
              <w:jc w:val="center"/>
              <w:rPr>
                <w:b/>
                <w:sz w:val="28"/>
                <w:szCs w:val="28"/>
              </w:rPr>
            </w:pPr>
            <w:r>
              <w:rPr>
                <w:b/>
                <w:sz w:val="28"/>
                <w:szCs w:val="28"/>
              </w:rPr>
              <w:t>4</w:t>
            </w:r>
          </w:p>
        </w:tc>
        <w:tc>
          <w:tcPr>
            <w:tcW w:w="1343" w:type="dxa"/>
            <w:vAlign w:val="center"/>
          </w:tcPr>
          <w:p w14:paraId="2616714A" w14:textId="11F8958A" w:rsidR="00DF0889" w:rsidRPr="00303243" w:rsidRDefault="00BC78ED" w:rsidP="00CB4630">
            <w:pPr>
              <w:spacing w:before="120" w:after="120"/>
              <w:rPr>
                <w:sz w:val="28"/>
                <w:szCs w:val="28"/>
              </w:rPr>
            </w:pPr>
            <w:r w:rsidRPr="00BC78ED">
              <w:rPr>
                <w:sz w:val="28"/>
                <w:szCs w:val="28"/>
              </w:rPr>
              <w:t>Thiết bị di động (Laptop)</w:t>
            </w:r>
          </w:p>
        </w:tc>
        <w:tc>
          <w:tcPr>
            <w:tcW w:w="9985" w:type="dxa"/>
          </w:tcPr>
          <w:tbl>
            <w:tblPr>
              <w:tblW w:w="9958" w:type="dxa"/>
              <w:tblLook w:val="04A0" w:firstRow="1" w:lastRow="0" w:firstColumn="1" w:lastColumn="0" w:noHBand="0" w:noVBand="1"/>
            </w:tblPr>
            <w:tblGrid>
              <w:gridCol w:w="9958"/>
            </w:tblGrid>
            <w:tr w:rsidR="00BC78ED" w:rsidRPr="00BC78ED" w14:paraId="33CF675F" w14:textId="77777777" w:rsidTr="00BC78ED">
              <w:trPr>
                <w:trHeight w:val="334"/>
              </w:trPr>
              <w:tc>
                <w:tcPr>
                  <w:tcW w:w="9958" w:type="dxa"/>
                  <w:shd w:val="clear" w:color="auto" w:fill="auto"/>
                  <w:vAlign w:val="center"/>
                  <w:hideMark/>
                </w:tcPr>
                <w:p w14:paraId="449F716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Thiết bị mới 100%.</w:t>
                  </w:r>
                </w:p>
              </w:tc>
            </w:tr>
            <w:tr w:rsidR="00BC78ED" w:rsidRPr="00BC78ED" w14:paraId="1E54B42A" w14:textId="77777777" w:rsidTr="00BC78ED">
              <w:trPr>
                <w:trHeight w:val="334"/>
              </w:trPr>
              <w:tc>
                <w:tcPr>
                  <w:tcW w:w="9958" w:type="dxa"/>
                  <w:shd w:val="clear" w:color="auto" w:fill="auto"/>
                  <w:vAlign w:val="center"/>
                  <w:hideMark/>
                </w:tcPr>
                <w:p w14:paraId="36BD7C4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Năm sản xuất: từ năm 2024 trở về sau </w:t>
                  </w:r>
                </w:p>
              </w:tc>
            </w:tr>
            <w:tr w:rsidR="00BC78ED" w:rsidRPr="00BC78ED" w14:paraId="69D7C491" w14:textId="77777777" w:rsidTr="00BC78ED">
              <w:trPr>
                <w:trHeight w:val="334"/>
              </w:trPr>
              <w:tc>
                <w:tcPr>
                  <w:tcW w:w="9958" w:type="dxa"/>
                  <w:shd w:val="clear" w:color="auto" w:fill="auto"/>
                  <w:vAlign w:val="center"/>
                  <w:hideMark/>
                </w:tcPr>
                <w:p w14:paraId="32906DF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Môi trường hoạt động:</w:t>
                  </w:r>
                </w:p>
              </w:tc>
            </w:tr>
            <w:tr w:rsidR="00BC78ED" w:rsidRPr="00BC78ED" w14:paraId="3FCD07B0" w14:textId="77777777" w:rsidTr="00BC78ED">
              <w:trPr>
                <w:trHeight w:val="370"/>
              </w:trPr>
              <w:tc>
                <w:tcPr>
                  <w:tcW w:w="9958" w:type="dxa"/>
                  <w:shd w:val="clear" w:color="auto" w:fill="auto"/>
                  <w:vAlign w:val="center"/>
                  <w:hideMark/>
                </w:tcPr>
                <w:p w14:paraId="159CEA16"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 Nhiệt độ tối đa: 35</w:t>
                  </w:r>
                  <w:r w:rsidRPr="00BC78ED">
                    <w:rPr>
                      <w:rFonts w:eastAsia="Times New Roman" w:cs="Times New Roman"/>
                      <w:color w:val="000000"/>
                      <w:kern w:val="0"/>
                      <w:sz w:val="28"/>
                      <w:szCs w:val="28"/>
                      <w:vertAlign w:val="superscript"/>
                      <w14:ligatures w14:val="none"/>
                    </w:rPr>
                    <w:t>0</w:t>
                  </w:r>
                  <w:r w:rsidRPr="00BC78ED">
                    <w:rPr>
                      <w:rFonts w:eastAsia="Times New Roman" w:cs="Times New Roman"/>
                      <w:color w:val="000000"/>
                      <w:kern w:val="0"/>
                      <w:sz w:val="28"/>
                      <w:szCs w:val="28"/>
                      <w14:ligatures w14:val="none"/>
                    </w:rPr>
                    <w:t>C</w:t>
                  </w:r>
                </w:p>
              </w:tc>
            </w:tr>
            <w:tr w:rsidR="00BC78ED" w:rsidRPr="00BC78ED" w14:paraId="793CA104" w14:textId="77777777" w:rsidTr="00BC78ED">
              <w:trPr>
                <w:trHeight w:val="334"/>
              </w:trPr>
              <w:tc>
                <w:tcPr>
                  <w:tcW w:w="9958" w:type="dxa"/>
                  <w:shd w:val="clear" w:color="auto" w:fill="auto"/>
                  <w:vAlign w:val="center"/>
                  <w:hideMark/>
                </w:tcPr>
                <w:p w14:paraId="37ACBF88"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lastRenderedPageBreak/>
                    <w:t xml:space="preserve">  + Độ ẩm tối đa: 75%</w:t>
                  </w:r>
                </w:p>
              </w:tc>
            </w:tr>
            <w:tr w:rsidR="00BC78ED" w:rsidRPr="00BC78ED" w14:paraId="036F9D5F" w14:textId="77777777" w:rsidTr="00BC78ED">
              <w:trPr>
                <w:trHeight w:val="334"/>
              </w:trPr>
              <w:tc>
                <w:tcPr>
                  <w:tcW w:w="9958" w:type="dxa"/>
                  <w:shd w:val="clear" w:color="auto" w:fill="auto"/>
                  <w:vAlign w:val="center"/>
                  <w:hideMark/>
                </w:tcPr>
                <w:p w14:paraId="25FA03C7"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Nguồn điện sử dụng: 220VAC/50Hz.</w:t>
                  </w:r>
                </w:p>
              </w:tc>
            </w:tr>
            <w:tr w:rsidR="00BC78ED" w:rsidRPr="00BC78ED" w14:paraId="7B64B8FE" w14:textId="77777777" w:rsidTr="00BC78ED">
              <w:trPr>
                <w:trHeight w:val="334"/>
              </w:trPr>
              <w:tc>
                <w:tcPr>
                  <w:tcW w:w="9958" w:type="dxa"/>
                  <w:shd w:val="clear" w:color="auto" w:fill="auto"/>
                  <w:vAlign w:val="center"/>
                  <w:hideMark/>
                </w:tcPr>
                <w:p w14:paraId="472F4487" w14:textId="7ADB9EA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Màn hình: 15.6 inch </w:t>
                  </w:r>
                  <w:r w:rsidR="002F5A1D">
                    <w:rPr>
                      <w:rFonts w:eastAsia="Times New Roman" w:cs="Times New Roman"/>
                      <w:color w:val="000000"/>
                      <w:kern w:val="0"/>
                      <w:sz w:val="28"/>
                      <w:szCs w:val="28"/>
                      <w14:ligatures w14:val="none"/>
                    </w:rPr>
                    <w:t>FHD</w:t>
                  </w:r>
                  <w:r w:rsidR="00CF6EE6">
                    <w:rPr>
                      <w:rFonts w:eastAsia="Times New Roman" w:cs="Times New Roman"/>
                      <w:color w:val="000000"/>
                      <w:kern w:val="0"/>
                      <w:sz w:val="28"/>
                      <w:szCs w:val="28"/>
                      <w14:ligatures w14:val="none"/>
                    </w:rPr>
                    <w:t xml:space="preserve"> (1920 x 1080)</w:t>
                  </w:r>
                </w:p>
              </w:tc>
            </w:tr>
            <w:tr w:rsidR="00BC78ED" w:rsidRPr="00BC78ED" w14:paraId="0709B6C4" w14:textId="77777777" w:rsidTr="00BC78ED">
              <w:trPr>
                <w:trHeight w:val="334"/>
              </w:trPr>
              <w:tc>
                <w:tcPr>
                  <w:tcW w:w="9958" w:type="dxa"/>
                  <w:shd w:val="clear" w:color="auto" w:fill="auto"/>
                  <w:vAlign w:val="center"/>
                  <w:hideMark/>
                </w:tcPr>
                <w:p w14:paraId="6B2F0CC4" w14:textId="1CDB662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Chipset/CPU: </w:t>
                  </w:r>
                  <w:r w:rsidR="002F5A1D" w:rsidRPr="002F5A1D">
                    <w:rPr>
                      <w:rFonts w:eastAsia="Times New Roman" w:cs="Times New Roman"/>
                      <w:color w:val="000000"/>
                      <w:kern w:val="0"/>
                      <w:sz w:val="28"/>
                      <w:szCs w:val="28"/>
                      <w14:ligatures w14:val="none"/>
                    </w:rPr>
                    <w:t xml:space="preserve">Intel® Core™ i7-12700H (24M Cache, </w:t>
                  </w:r>
                  <w:r w:rsidR="00CF6EE6">
                    <w:rPr>
                      <w:rFonts w:eastAsia="Times New Roman" w:cs="Times New Roman"/>
                      <w:color w:val="000000"/>
                      <w:kern w:val="0"/>
                      <w:sz w:val="28"/>
                      <w:szCs w:val="28"/>
                      <w14:ligatures w14:val="none"/>
                    </w:rPr>
                    <w:t xml:space="preserve">2.3 GHz </w:t>
                  </w:r>
                  <w:r w:rsidR="002F5A1D" w:rsidRPr="002F5A1D">
                    <w:rPr>
                      <w:rFonts w:eastAsia="Times New Roman" w:cs="Times New Roman"/>
                      <w:color w:val="000000"/>
                      <w:kern w:val="0"/>
                      <w:sz w:val="28"/>
                      <w:szCs w:val="28"/>
                      <w14:ligatures w14:val="none"/>
                    </w:rPr>
                    <w:t>up to 4.7 GHz)</w:t>
                  </w:r>
                </w:p>
              </w:tc>
            </w:tr>
            <w:tr w:rsidR="00BC78ED" w:rsidRPr="00BC78ED" w14:paraId="3161B42E" w14:textId="77777777" w:rsidTr="00BC78ED">
              <w:trPr>
                <w:trHeight w:val="334"/>
              </w:trPr>
              <w:tc>
                <w:tcPr>
                  <w:tcW w:w="9958" w:type="dxa"/>
                  <w:shd w:val="clear" w:color="auto" w:fill="auto"/>
                  <w:vAlign w:val="center"/>
                  <w:hideMark/>
                </w:tcPr>
                <w:p w14:paraId="1AB51E8C" w14:textId="27EAB6F1"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Bộ nhớ RAM: </w:t>
                  </w:r>
                  <w:r w:rsidR="002F5A1D" w:rsidRPr="002F5A1D">
                    <w:rPr>
                      <w:rFonts w:eastAsia="Times New Roman" w:cs="Times New Roman"/>
                      <w:color w:val="000000"/>
                      <w:kern w:val="0"/>
                      <w:sz w:val="28"/>
                      <w:szCs w:val="28"/>
                      <w14:ligatures w14:val="none"/>
                    </w:rPr>
                    <w:t>1 x 16GB (2x8) DDR4 3200MHz ( 2 Khe cắm)</w:t>
                  </w:r>
                </w:p>
              </w:tc>
            </w:tr>
            <w:tr w:rsidR="00BC78ED" w:rsidRPr="00BC78ED" w14:paraId="13054DEF" w14:textId="77777777" w:rsidTr="00BC78ED">
              <w:trPr>
                <w:trHeight w:val="334"/>
              </w:trPr>
              <w:tc>
                <w:tcPr>
                  <w:tcW w:w="9958" w:type="dxa"/>
                  <w:shd w:val="clear" w:color="auto" w:fill="auto"/>
                  <w:vAlign w:val="center"/>
                  <w:hideMark/>
                </w:tcPr>
                <w:p w14:paraId="0C4A21F4" w14:textId="2916EED9"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Dung lượng lưu trữ: </w:t>
                  </w:r>
                  <w:r w:rsidR="002F5A1D" w:rsidRPr="002F5A1D">
                    <w:rPr>
                      <w:rFonts w:eastAsia="Times New Roman" w:cs="Times New Roman"/>
                      <w:color w:val="000000"/>
                      <w:kern w:val="0"/>
                      <w:sz w:val="28"/>
                      <w:szCs w:val="28"/>
                      <w14:ligatures w14:val="none"/>
                    </w:rPr>
                    <w:t>512GB M.2 NVMe PCIe 4.0</w:t>
                  </w:r>
                </w:p>
              </w:tc>
            </w:tr>
            <w:tr w:rsidR="00BC78ED" w:rsidRPr="00BC78ED" w14:paraId="7A728EBB" w14:textId="77777777" w:rsidTr="00BC78ED">
              <w:trPr>
                <w:trHeight w:val="334"/>
              </w:trPr>
              <w:tc>
                <w:tcPr>
                  <w:tcW w:w="9958" w:type="dxa"/>
                  <w:shd w:val="clear" w:color="auto" w:fill="auto"/>
                  <w:vAlign w:val="center"/>
                  <w:hideMark/>
                </w:tcPr>
                <w:p w14:paraId="747DEB7F" w14:textId="1D116A13" w:rsidR="00BC78E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 Số cổng lưu trữ tối đa: </w:t>
                  </w:r>
                  <w:r w:rsidR="00CF6EE6">
                    <w:rPr>
                      <w:rFonts w:eastAsia="Times New Roman" w:cs="Times New Roman"/>
                      <w:color w:val="000000"/>
                      <w:kern w:val="0"/>
                      <w:sz w:val="28"/>
                      <w:szCs w:val="28"/>
                      <w14:ligatures w14:val="none"/>
                    </w:rPr>
                    <w:t>1</w:t>
                  </w:r>
                  <w:r w:rsidRPr="002F5A1D">
                    <w:rPr>
                      <w:rFonts w:eastAsia="Times New Roman" w:cs="Times New Roman"/>
                      <w:color w:val="000000"/>
                      <w:kern w:val="0"/>
                      <w:sz w:val="28"/>
                      <w:szCs w:val="28"/>
                      <w14:ligatures w14:val="none"/>
                    </w:rPr>
                    <w:t xml:space="preserve"> x M.2 NVMe</w:t>
                  </w:r>
                </w:p>
                <w:p w14:paraId="57B85884" w14:textId="77777777" w:rsidR="002F5A1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 Kiểu khe M.2 hỗ trợ: M.2 NVMe</w:t>
                  </w:r>
                </w:p>
                <w:p w14:paraId="7EA41037" w14:textId="33C153D4" w:rsidR="002F5A1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Card đồ họa: NVIDIA GeForce RTX </w:t>
                  </w:r>
                  <w:r w:rsidR="00CF6EE6">
                    <w:rPr>
                      <w:rFonts w:eastAsia="Times New Roman" w:cs="Times New Roman"/>
                      <w:color w:val="000000"/>
                      <w:kern w:val="0"/>
                      <w:sz w:val="28"/>
                      <w:szCs w:val="28"/>
                      <w14:ligatures w14:val="none"/>
                    </w:rPr>
                    <w:t>3</w:t>
                  </w:r>
                  <w:r>
                    <w:rPr>
                      <w:rFonts w:eastAsia="Times New Roman" w:cs="Times New Roman"/>
                      <w:color w:val="000000"/>
                      <w:kern w:val="0"/>
                      <w:sz w:val="28"/>
                      <w:szCs w:val="28"/>
                      <w14:ligatures w14:val="none"/>
                    </w:rPr>
                    <w:t xml:space="preserve">050 </w:t>
                  </w:r>
                  <w:r w:rsidR="00CF6EE6">
                    <w:rPr>
                      <w:rFonts w:eastAsia="Times New Roman" w:cs="Times New Roman"/>
                      <w:color w:val="000000"/>
                      <w:kern w:val="0"/>
                      <w:sz w:val="28"/>
                      <w:szCs w:val="28"/>
                      <w14:ligatures w14:val="none"/>
                    </w:rPr>
                    <w:t>4</w:t>
                  </w:r>
                  <w:r>
                    <w:rPr>
                      <w:rFonts w:eastAsia="Times New Roman" w:cs="Times New Roman"/>
                      <w:color w:val="000000"/>
                      <w:kern w:val="0"/>
                      <w:sz w:val="28"/>
                      <w:szCs w:val="28"/>
                      <w14:ligatures w14:val="none"/>
                    </w:rPr>
                    <w:t>GB GDDR6</w:t>
                  </w:r>
                </w:p>
                <w:p w14:paraId="17515D41" w14:textId="77777777" w:rsidR="002F5A1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Cổng giao tiếp:</w:t>
                  </w:r>
                </w:p>
                <w:p w14:paraId="45E13276" w14:textId="53D25860" w:rsidR="002F5A1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 </w:t>
                  </w:r>
                  <w:r w:rsidR="00CF6EE6">
                    <w:rPr>
                      <w:rFonts w:eastAsia="Times New Roman" w:cs="Times New Roman"/>
                      <w:color w:val="000000"/>
                      <w:kern w:val="0"/>
                      <w:sz w:val="28"/>
                      <w:szCs w:val="28"/>
                      <w14:ligatures w14:val="none"/>
                    </w:rPr>
                    <w:t xml:space="preserve">1 x </w:t>
                  </w:r>
                  <w:r>
                    <w:rPr>
                      <w:rFonts w:eastAsia="Times New Roman" w:cs="Times New Roman"/>
                      <w:color w:val="000000"/>
                      <w:kern w:val="0"/>
                      <w:sz w:val="28"/>
                      <w:szCs w:val="28"/>
                      <w14:ligatures w14:val="none"/>
                    </w:rPr>
                    <w:t xml:space="preserve">USB </w:t>
                  </w:r>
                  <w:r w:rsidR="00CF6EE6">
                    <w:rPr>
                      <w:rFonts w:eastAsia="Times New Roman" w:cs="Times New Roman"/>
                      <w:color w:val="000000"/>
                      <w:kern w:val="0"/>
                      <w:sz w:val="28"/>
                      <w:szCs w:val="28"/>
                      <w14:ligatures w14:val="none"/>
                    </w:rPr>
                    <w:t>Type C/ DisplayPort/ Power Delivery</w:t>
                  </w:r>
                </w:p>
                <w:p w14:paraId="0DE4223B" w14:textId="36089116" w:rsidR="002F5A1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 </w:t>
                  </w:r>
                  <w:r w:rsidR="00CF6EE6">
                    <w:rPr>
                      <w:rFonts w:eastAsia="Times New Roman" w:cs="Times New Roman"/>
                      <w:color w:val="000000"/>
                      <w:kern w:val="0"/>
                      <w:sz w:val="28"/>
                      <w:szCs w:val="28"/>
                      <w14:ligatures w14:val="none"/>
                    </w:rPr>
                    <w:t xml:space="preserve">2 x </w:t>
                  </w:r>
                  <w:r>
                    <w:rPr>
                      <w:rFonts w:eastAsia="Times New Roman" w:cs="Times New Roman"/>
                      <w:color w:val="000000"/>
                      <w:kern w:val="0"/>
                      <w:sz w:val="28"/>
                      <w:szCs w:val="28"/>
                      <w14:ligatures w14:val="none"/>
                    </w:rPr>
                    <w:t xml:space="preserve">USB 3.2 </w:t>
                  </w:r>
                  <w:r w:rsidR="00CF6EE6">
                    <w:rPr>
                      <w:rFonts w:eastAsia="Times New Roman" w:cs="Times New Roman"/>
                      <w:color w:val="000000"/>
                      <w:kern w:val="0"/>
                      <w:sz w:val="28"/>
                      <w:szCs w:val="28"/>
                      <w14:ligatures w14:val="none"/>
                    </w:rPr>
                    <w:t>Type A</w:t>
                  </w:r>
                </w:p>
                <w:p w14:paraId="3938B234" w14:textId="5ABD94F6" w:rsidR="002F5A1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 </w:t>
                  </w:r>
                  <w:r w:rsidR="00CF6EE6">
                    <w:rPr>
                      <w:rFonts w:eastAsia="Times New Roman" w:cs="Times New Roman"/>
                      <w:color w:val="000000"/>
                      <w:kern w:val="0"/>
                      <w:sz w:val="28"/>
                      <w:szCs w:val="28"/>
                      <w14:ligatures w14:val="none"/>
                    </w:rPr>
                    <w:t xml:space="preserve">1 x </w:t>
                  </w:r>
                  <w:r>
                    <w:rPr>
                      <w:rFonts w:eastAsia="Times New Roman" w:cs="Times New Roman"/>
                      <w:color w:val="000000"/>
                      <w:kern w:val="0"/>
                      <w:sz w:val="28"/>
                      <w:szCs w:val="28"/>
                      <w14:ligatures w14:val="none"/>
                    </w:rPr>
                    <w:t>RJ-45</w:t>
                  </w:r>
                </w:p>
                <w:p w14:paraId="74D1C1E4" w14:textId="7A744D12" w:rsidR="002F5A1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 </w:t>
                  </w:r>
                  <w:r w:rsidR="00CF6EE6">
                    <w:rPr>
                      <w:rFonts w:eastAsia="Times New Roman" w:cs="Times New Roman"/>
                      <w:color w:val="000000"/>
                      <w:kern w:val="0"/>
                      <w:sz w:val="28"/>
                      <w:szCs w:val="28"/>
                      <w14:ligatures w14:val="none"/>
                    </w:rPr>
                    <w:t xml:space="preserve">1 x </w:t>
                  </w:r>
                  <w:r>
                    <w:rPr>
                      <w:rFonts w:eastAsia="Times New Roman" w:cs="Times New Roman"/>
                      <w:color w:val="000000"/>
                      <w:kern w:val="0"/>
                      <w:sz w:val="28"/>
                      <w:szCs w:val="28"/>
                      <w14:ligatures w14:val="none"/>
                    </w:rPr>
                    <w:t>HDMI</w:t>
                  </w:r>
                </w:p>
                <w:p w14:paraId="4D8B7774" w14:textId="0F458E64" w:rsidR="002F5A1D" w:rsidRPr="00BC78E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 </w:t>
                  </w:r>
                  <w:r w:rsidR="00CF6EE6">
                    <w:rPr>
                      <w:rFonts w:eastAsia="Times New Roman" w:cs="Times New Roman"/>
                      <w:color w:val="000000"/>
                      <w:kern w:val="0"/>
                      <w:sz w:val="28"/>
                      <w:szCs w:val="28"/>
                      <w14:ligatures w14:val="none"/>
                    </w:rPr>
                    <w:t xml:space="preserve">1 x </w:t>
                  </w:r>
                  <w:r>
                    <w:rPr>
                      <w:rFonts w:eastAsia="Times New Roman" w:cs="Times New Roman"/>
                      <w:color w:val="000000"/>
                      <w:kern w:val="0"/>
                      <w:sz w:val="28"/>
                      <w:szCs w:val="28"/>
                      <w14:ligatures w14:val="none"/>
                    </w:rPr>
                    <w:t>JackAudio 3.5mm</w:t>
                  </w:r>
                </w:p>
              </w:tc>
            </w:tr>
            <w:tr w:rsidR="00BC78ED" w:rsidRPr="00BC78ED" w14:paraId="3501665D" w14:textId="77777777" w:rsidTr="00BC78ED">
              <w:trPr>
                <w:trHeight w:val="334"/>
              </w:trPr>
              <w:tc>
                <w:tcPr>
                  <w:tcW w:w="9958" w:type="dxa"/>
                  <w:shd w:val="clear" w:color="auto" w:fill="auto"/>
                  <w:vAlign w:val="center"/>
                  <w:hideMark/>
                </w:tcPr>
                <w:p w14:paraId="7E47D190" w14:textId="77777777" w:rsid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Kết nối</w:t>
                  </w:r>
                  <w:r w:rsidR="002F5A1D">
                    <w:rPr>
                      <w:rFonts w:eastAsia="Times New Roman" w:cs="Times New Roman"/>
                      <w:color w:val="000000"/>
                      <w:kern w:val="0"/>
                      <w:sz w:val="28"/>
                      <w:szCs w:val="28"/>
                      <w14:ligatures w14:val="none"/>
                    </w:rPr>
                    <w:t xml:space="preserve"> Wifi, Bluetooth</w:t>
                  </w:r>
                </w:p>
                <w:p w14:paraId="48505B79" w14:textId="77777777" w:rsidR="002F5A1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 Wifi 802.11 ax</w:t>
                  </w:r>
                </w:p>
                <w:p w14:paraId="14448ABF" w14:textId="434F3290" w:rsidR="002F5A1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 Bluetooth 5.</w:t>
                  </w:r>
                  <w:r w:rsidR="00CF6EE6">
                    <w:rPr>
                      <w:rFonts w:eastAsia="Times New Roman" w:cs="Times New Roman"/>
                      <w:color w:val="000000"/>
                      <w:kern w:val="0"/>
                      <w:sz w:val="28"/>
                      <w:szCs w:val="28"/>
                      <w14:ligatures w14:val="none"/>
                    </w:rPr>
                    <w:t>3</w:t>
                  </w:r>
                </w:p>
                <w:p w14:paraId="17DA83DD" w14:textId="578F74B2" w:rsidR="002F5A1D" w:rsidRPr="00BC78ED" w:rsidRDefault="002F5A1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Webcam: HD 720p</w:t>
                  </w:r>
                </w:p>
              </w:tc>
            </w:tr>
            <w:tr w:rsidR="00BC78ED" w:rsidRPr="00BC78ED" w14:paraId="2DF7887B" w14:textId="77777777" w:rsidTr="00BC78ED">
              <w:trPr>
                <w:trHeight w:val="334"/>
              </w:trPr>
              <w:tc>
                <w:tcPr>
                  <w:tcW w:w="9958" w:type="dxa"/>
                  <w:shd w:val="clear" w:color="auto" w:fill="auto"/>
                  <w:vAlign w:val="center"/>
                  <w:hideMark/>
                </w:tcPr>
                <w:p w14:paraId="11C0D6A7" w14:textId="2FA8F6F5"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Hệ điều hành: W</w:t>
                  </w:r>
                  <w:r>
                    <w:rPr>
                      <w:rFonts w:eastAsia="Times New Roman" w:cs="Times New Roman"/>
                      <w:color w:val="000000"/>
                      <w:kern w:val="0"/>
                      <w:sz w:val="28"/>
                      <w:szCs w:val="28"/>
                      <w14:ligatures w14:val="none"/>
                    </w:rPr>
                    <w:t>i</w:t>
                  </w:r>
                  <w:r w:rsidRPr="00BC78ED">
                    <w:rPr>
                      <w:rFonts w:eastAsia="Times New Roman" w:cs="Times New Roman"/>
                      <w:color w:val="000000"/>
                      <w:kern w:val="0"/>
                      <w:sz w:val="28"/>
                      <w:szCs w:val="28"/>
                      <w14:ligatures w14:val="none"/>
                    </w:rPr>
                    <w:t>ndows 11</w:t>
                  </w:r>
                  <w:r w:rsidR="002F5A1D">
                    <w:rPr>
                      <w:rFonts w:eastAsia="Times New Roman" w:cs="Times New Roman"/>
                      <w:color w:val="000000"/>
                      <w:kern w:val="0"/>
                      <w:sz w:val="28"/>
                      <w:szCs w:val="28"/>
                      <w14:ligatures w14:val="none"/>
                    </w:rPr>
                    <w:t xml:space="preserve"> Home (Bản quyền)</w:t>
                  </w:r>
                </w:p>
              </w:tc>
            </w:tr>
            <w:tr w:rsidR="00BC78ED" w:rsidRPr="00BC78ED" w14:paraId="65665F16" w14:textId="77777777" w:rsidTr="00BC78ED">
              <w:trPr>
                <w:trHeight w:val="334"/>
              </w:trPr>
              <w:tc>
                <w:tcPr>
                  <w:tcW w:w="9958" w:type="dxa"/>
                  <w:shd w:val="clear" w:color="auto" w:fill="auto"/>
                  <w:vAlign w:val="center"/>
                  <w:hideMark/>
                </w:tcPr>
                <w:p w14:paraId="0C3B98EC" w14:textId="2534F960"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Dung lượng pin: </w:t>
                  </w:r>
                  <w:r w:rsidR="002F5A1D">
                    <w:rPr>
                      <w:rFonts w:eastAsia="Times New Roman" w:cs="Times New Roman"/>
                      <w:color w:val="000000"/>
                      <w:kern w:val="0"/>
                      <w:sz w:val="28"/>
                      <w:szCs w:val="28"/>
                      <w14:ligatures w14:val="none"/>
                    </w:rPr>
                    <w:t xml:space="preserve">4 Cell </w:t>
                  </w:r>
                  <w:r w:rsidR="00CF6EE6">
                    <w:rPr>
                      <w:rFonts w:eastAsia="Times New Roman" w:cs="Times New Roman"/>
                      <w:color w:val="000000"/>
                      <w:kern w:val="0"/>
                      <w:sz w:val="28"/>
                      <w:szCs w:val="28"/>
                      <w14:ligatures w14:val="none"/>
                    </w:rPr>
                    <w:t>70</w:t>
                  </w:r>
                  <w:r w:rsidR="002F5A1D">
                    <w:rPr>
                      <w:rFonts w:eastAsia="Times New Roman" w:cs="Times New Roman"/>
                      <w:color w:val="000000"/>
                      <w:kern w:val="0"/>
                      <w:sz w:val="28"/>
                      <w:szCs w:val="28"/>
                      <w14:ligatures w14:val="none"/>
                    </w:rPr>
                    <w:t>WHrs</w:t>
                  </w:r>
                  <w:r w:rsidR="00CF6EE6">
                    <w:rPr>
                      <w:rFonts w:eastAsia="Times New Roman" w:cs="Times New Roman"/>
                      <w:color w:val="000000"/>
                      <w:kern w:val="0"/>
                      <w:sz w:val="28"/>
                      <w:szCs w:val="28"/>
                      <w14:ligatures w14:val="none"/>
                    </w:rPr>
                    <w:t xml:space="preserve"> (Pin liền)</w:t>
                  </w:r>
                </w:p>
              </w:tc>
            </w:tr>
            <w:tr w:rsidR="00BC78ED" w:rsidRPr="00BC78ED" w14:paraId="71807587" w14:textId="77777777" w:rsidTr="00BC78ED">
              <w:trPr>
                <w:trHeight w:val="334"/>
              </w:trPr>
              <w:tc>
                <w:tcPr>
                  <w:tcW w:w="9958" w:type="dxa"/>
                  <w:shd w:val="clear" w:color="auto" w:fill="auto"/>
                  <w:vAlign w:val="center"/>
                  <w:hideMark/>
                </w:tcPr>
                <w:p w14:paraId="5CEC54DC" w14:textId="14B62074" w:rsidR="00BC78ED" w:rsidRPr="00BC78ED" w:rsidRDefault="00BC78ED" w:rsidP="00BC78ED">
                  <w:pPr>
                    <w:rPr>
                      <w:rFonts w:eastAsia="Times New Roman" w:cs="Times New Roman"/>
                      <w:b/>
                      <w:bCs/>
                      <w:color w:val="000000"/>
                      <w:kern w:val="0"/>
                      <w:sz w:val="28"/>
                      <w:szCs w:val="28"/>
                      <w14:ligatures w14:val="none"/>
                    </w:rPr>
                  </w:pPr>
                  <w:r w:rsidRPr="00BC78ED">
                    <w:rPr>
                      <w:rFonts w:eastAsia="Times New Roman" w:cs="Times New Roman"/>
                      <w:b/>
                      <w:bCs/>
                      <w:color w:val="000000"/>
                      <w:kern w:val="0"/>
                      <w:sz w:val="28"/>
                      <w:szCs w:val="28"/>
                      <w14:ligatures w14:val="none"/>
                    </w:rPr>
                    <w:t>- Phụ kiện kèm theo</w:t>
                  </w:r>
                  <w:r w:rsidRPr="00BC78ED">
                    <w:rPr>
                      <w:rFonts w:eastAsia="Times New Roman" w:cs="Times New Roman"/>
                      <w:color w:val="000000"/>
                      <w:kern w:val="0"/>
                      <w:sz w:val="28"/>
                      <w:szCs w:val="28"/>
                      <w14:ligatures w14:val="none"/>
                    </w:rPr>
                    <w:t xml:space="preserve">: Sách hướng dẫn, </w:t>
                  </w:r>
                  <w:r w:rsidR="002F5A1D">
                    <w:rPr>
                      <w:rFonts w:eastAsia="Times New Roman" w:cs="Times New Roman"/>
                      <w:color w:val="000000"/>
                      <w:kern w:val="0"/>
                      <w:sz w:val="28"/>
                      <w:szCs w:val="28"/>
                      <w14:ligatures w14:val="none"/>
                    </w:rPr>
                    <w:t>Adapter</w:t>
                  </w:r>
                  <w:r w:rsidRPr="00BC78ED">
                    <w:rPr>
                      <w:rFonts w:eastAsia="Times New Roman" w:cs="Times New Roman"/>
                      <w:color w:val="000000"/>
                      <w:kern w:val="0"/>
                      <w:sz w:val="28"/>
                      <w:szCs w:val="28"/>
                      <w14:ligatures w14:val="none"/>
                    </w:rPr>
                    <w:t xml:space="preserve">, Hộp máy, </w:t>
                  </w:r>
                  <w:r w:rsidR="002F5A1D">
                    <w:rPr>
                      <w:rFonts w:eastAsia="Times New Roman" w:cs="Times New Roman"/>
                      <w:color w:val="000000"/>
                      <w:kern w:val="0"/>
                      <w:sz w:val="28"/>
                      <w:szCs w:val="28"/>
                      <w14:ligatures w14:val="none"/>
                    </w:rPr>
                    <w:t>C</w:t>
                  </w:r>
                  <w:r w:rsidRPr="00BC78ED">
                    <w:rPr>
                      <w:rFonts w:eastAsia="Times New Roman" w:cs="Times New Roman"/>
                      <w:color w:val="000000"/>
                      <w:kern w:val="0"/>
                      <w:sz w:val="28"/>
                      <w:szCs w:val="28"/>
                      <w14:ligatures w14:val="none"/>
                    </w:rPr>
                    <w:t>huột không dây</w:t>
                  </w:r>
                </w:p>
              </w:tc>
            </w:tr>
            <w:tr w:rsidR="00BC78ED" w:rsidRPr="00BC78ED" w14:paraId="23053BC6" w14:textId="77777777" w:rsidTr="00BC78ED">
              <w:trPr>
                <w:trHeight w:val="334"/>
              </w:trPr>
              <w:tc>
                <w:tcPr>
                  <w:tcW w:w="9958" w:type="dxa"/>
                  <w:shd w:val="clear" w:color="auto" w:fill="auto"/>
                  <w:vAlign w:val="center"/>
                  <w:hideMark/>
                </w:tcPr>
                <w:p w14:paraId="6829B4AD"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Thời gian bảo hành 12 tháng</w:t>
                  </w:r>
                </w:p>
              </w:tc>
            </w:tr>
          </w:tbl>
          <w:p w14:paraId="4604FB2D" w14:textId="1221794A" w:rsidR="00DF0889" w:rsidRPr="00303243" w:rsidRDefault="00DF0889" w:rsidP="00303243">
            <w:pPr>
              <w:spacing w:before="120" w:after="120"/>
              <w:jc w:val="both"/>
              <w:rPr>
                <w:sz w:val="28"/>
                <w:szCs w:val="28"/>
              </w:rPr>
            </w:pPr>
          </w:p>
        </w:tc>
        <w:tc>
          <w:tcPr>
            <w:tcW w:w="1530" w:type="dxa"/>
            <w:vAlign w:val="center"/>
          </w:tcPr>
          <w:p w14:paraId="4824B847" w14:textId="3EC0A84A" w:rsidR="00DF0889" w:rsidRPr="006F721A" w:rsidRDefault="00267E18" w:rsidP="000F6740">
            <w:pPr>
              <w:spacing w:before="120" w:after="120"/>
              <w:jc w:val="center"/>
              <w:rPr>
                <w:sz w:val="28"/>
                <w:szCs w:val="28"/>
              </w:rPr>
            </w:pPr>
            <w:r>
              <w:rPr>
                <w:sz w:val="28"/>
                <w:szCs w:val="28"/>
              </w:rPr>
              <w:lastRenderedPageBreak/>
              <w:t>0</w:t>
            </w:r>
            <w:r w:rsidR="00461943">
              <w:rPr>
                <w:sz w:val="28"/>
                <w:szCs w:val="28"/>
              </w:rPr>
              <w:t>3</w:t>
            </w:r>
          </w:p>
        </w:tc>
        <w:tc>
          <w:tcPr>
            <w:tcW w:w="1633" w:type="dxa"/>
            <w:vAlign w:val="center"/>
          </w:tcPr>
          <w:p w14:paraId="43BE47D8" w14:textId="25253842" w:rsidR="00DF0889" w:rsidRPr="006F721A" w:rsidRDefault="00267E18" w:rsidP="000F6740">
            <w:pPr>
              <w:spacing w:before="120" w:after="120"/>
              <w:jc w:val="center"/>
              <w:rPr>
                <w:sz w:val="28"/>
                <w:szCs w:val="28"/>
              </w:rPr>
            </w:pPr>
            <w:r>
              <w:rPr>
                <w:sz w:val="28"/>
                <w:szCs w:val="28"/>
              </w:rPr>
              <w:t>Cái</w:t>
            </w:r>
          </w:p>
        </w:tc>
      </w:tr>
      <w:tr w:rsidR="00E00273" w:rsidRPr="006F721A" w14:paraId="7496F660" w14:textId="77777777" w:rsidTr="002F5A1D">
        <w:trPr>
          <w:jc w:val="center"/>
        </w:trPr>
        <w:tc>
          <w:tcPr>
            <w:tcW w:w="637" w:type="dxa"/>
            <w:vAlign w:val="center"/>
          </w:tcPr>
          <w:p w14:paraId="5F05625A" w14:textId="3A6CAEB2" w:rsidR="00A11A1B" w:rsidRPr="006F721A" w:rsidRDefault="00BC78ED" w:rsidP="00A11A1B">
            <w:pPr>
              <w:spacing w:before="120" w:after="120"/>
              <w:jc w:val="center"/>
              <w:rPr>
                <w:b/>
                <w:sz w:val="28"/>
                <w:szCs w:val="28"/>
              </w:rPr>
            </w:pPr>
            <w:r>
              <w:rPr>
                <w:b/>
                <w:sz w:val="28"/>
                <w:szCs w:val="28"/>
              </w:rPr>
              <w:lastRenderedPageBreak/>
              <w:t>5</w:t>
            </w:r>
          </w:p>
        </w:tc>
        <w:tc>
          <w:tcPr>
            <w:tcW w:w="1343" w:type="dxa"/>
            <w:vAlign w:val="center"/>
          </w:tcPr>
          <w:p w14:paraId="6C9AEFB5" w14:textId="43755AAF" w:rsidR="00A11A1B" w:rsidRPr="00303243" w:rsidRDefault="00BC78ED" w:rsidP="00CB4630">
            <w:pPr>
              <w:spacing w:before="120" w:after="120"/>
              <w:rPr>
                <w:sz w:val="28"/>
                <w:szCs w:val="28"/>
              </w:rPr>
            </w:pPr>
            <w:r w:rsidRPr="00BC78ED">
              <w:rPr>
                <w:sz w:val="28"/>
                <w:szCs w:val="28"/>
              </w:rPr>
              <w:t>Kios tra cứu thông tin</w:t>
            </w:r>
          </w:p>
        </w:tc>
        <w:tc>
          <w:tcPr>
            <w:tcW w:w="9985" w:type="dxa"/>
          </w:tcPr>
          <w:tbl>
            <w:tblPr>
              <w:tblW w:w="9958" w:type="dxa"/>
              <w:tblLook w:val="04A0" w:firstRow="1" w:lastRow="0" w:firstColumn="1" w:lastColumn="0" w:noHBand="0" w:noVBand="1"/>
            </w:tblPr>
            <w:tblGrid>
              <w:gridCol w:w="9958"/>
            </w:tblGrid>
            <w:tr w:rsidR="00BC78ED" w:rsidRPr="00BC78ED" w14:paraId="1012F02E" w14:textId="77777777" w:rsidTr="00BC78ED">
              <w:trPr>
                <w:trHeight w:val="336"/>
              </w:trPr>
              <w:tc>
                <w:tcPr>
                  <w:tcW w:w="9958" w:type="dxa"/>
                  <w:shd w:val="clear" w:color="auto" w:fill="auto"/>
                  <w:vAlign w:val="center"/>
                  <w:hideMark/>
                </w:tcPr>
                <w:p w14:paraId="63DF7ED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Thiết bị mới 100%.</w:t>
                  </w:r>
                </w:p>
              </w:tc>
            </w:tr>
            <w:tr w:rsidR="00BC78ED" w:rsidRPr="00BC78ED" w14:paraId="0485C2F7" w14:textId="77777777" w:rsidTr="00BC78ED">
              <w:trPr>
                <w:trHeight w:val="336"/>
              </w:trPr>
              <w:tc>
                <w:tcPr>
                  <w:tcW w:w="9958" w:type="dxa"/>
                  <w:shd w:val="clear" w:color="auto" w:fill="auto"/>
                  <w:vAlign w:val="center"/>
                  <w:hideMark/>
                </w:tcPr>
                <w:p w14:paraId="4194CCE8"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Năm sản xuất: từ năm 2024 trở về sau </w:t>
                  </w:r>
                </w:p>
              </w:tc>
            </w:tr>
            <w:tr w:rsidR="00BC78ED" w:rsidRPr="00BC78ED" w14:paraId="69D2614F" w14:textId="77777777" w:rsidTr="00BC78ED">
              <w:trPr>
                <w:trHeight w:val="336"/>
              </w:trPr>
              <w:tc>
                <w:tcPr>
                  <w:tcW w:w="9958" w:type="dxa"/>
                  <w:shd w:val="clear" w:color="auto" w:fill="auto"/>
                  <w:vAlign w:val="center"/>
                  <w:hideMark/>
                </w:tcPr>
                <w:p w14:paraId="1A9539AD"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Máy Kiosk thông tin 43 inch</w:t>
                  </w:r>
                </w:p>
              </w:tc>
            </w:tr>
            <w:tr w:rsidR="00BC78ED" w:rsidRPr="00BC78ED" w14:paraId="68E7008C" w14:textId="77777777" w:rsidTr="00BC78ED">
              <w:trPr>
                <w:trHeight w:val="336"/>
              </w:trPr>
              <w:tc>
                <w:tcPr>
                  <w:tcW w:w="9958" w:type="dxa"/>
                  <w:shd w:val="clear" w:color="auto" w:fill="auto"/>
                  <w:vAlign w:val="center"/>
                  <w:hideMark/>
                </w:tcPr>
                <w:p w14:paraId="46EC0E2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Màn hình cảm ứng </w:t>
                  </w:r>
                </w:p>
              </w:tc>
            </w:tr>
            <w:tr w:rsidR="00BC78ED" w:rsidRPr="00BC78ED" w14:paraId="65C6F77F" w14:textId="77777777" w:rsidTr="00BC78ED">
              <w:trPr>
                <w:trHeight w:val="336"/>
              </w:trPr>
              <w:tc>
                <w:tcPr>
                  <w:tcW w:w="9958" w:type="dxa"/>
                  <w:shd w:val="clear" w:color="auto" w:fill="auto"/>
                  <w:vAlign w:val="center"/>
                  <w:hideMark/>
                </w:tcPr>
                <w:p w14:paraId="010CDEAB" w14:textId="01D58889"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Kích thước: 43" LED Backlit; Full HD 1920*1080, 16:9. </w:t>
                  </w:r>
                </w:p>
              </w:tc>
            </w:tr>
            <w:tr w:rsidR="00BC78ED" w:rsidRPr="00BC78ED" w14:paraId="4BC7F187" w14:textId="77777777" w:rsidTr="00BC78ED">
              <w:trPr>
                <w:trHeight w:val="336"/>
              </w:trPr>
              <w:tc>
                <w:tcPr>
                  <w:tcW w:w="9958" w:type="dxa"/>
                  <w:shd w:val="clear" w:color="auto" w:fill="auto"/>
                  <w:vAlign w:val="center"/>
                  <w:hideMark/>
                </w:tcPr>
                <w:p w14:paraId="1D11B7E1" w14:textId="68A1EBFB"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Độ Sáng: 350cd/m2; H/V: 170/170; loa 10W (2x5w)</w:t>
                  </w:r>
                </w:p>
              </w:tc>
            </w:tr>
            <w:tr w:rsidR="00BC78ED" w:rsidRPr="00BC78ED" w14:paraId="4C505E8C" w14:textId="77777777" w:rsidTr="00BC78ED">
              <w:trPr>
                <w:trHeight w:val="336"/>
              </w:trPr>
              <w:tc>
                <w:tcPr>
                  <w:tcW w:w="9958" w:type="dxa"/>
                  <w:shd w:val="clear" w:color="auto" w:fill="auto"/>
                  <w:vAlign w:val="center"/>
                  <w:hideMark/>
                </w:tcPr>
                <w:p w14:paraId="5089AA20" w14:textId="70D168EB"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Cảm ứng đa điểm điện dung CAP; 10 points cùng lúc</w:t>
                  </w:r>
                </w:p>
              </w:tc>
            </w:tr>
            <w:tr w:rsidR="00BC78ED" w:rsidRPr="00BC78ED" w14:paraId="5F666B51" w14:textId="77777777" w:rsidTr="00BC78ED">
              <w:trPr>
                <w:trHeight w:val="336"/>
              </w:trPr>
              <w:tc>
                <w:tcPr>
                  <w:tcW w:w="9958" w:type="dxa"/>
                  <w:shd w:val="clear" w:color="auto" w:fill="auto"/>
                  <w:vAlign w:val="center"/>
                  <w:hideMark/>
                </w:tcPr>
                <w:p w14:paraId="4248014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Máy tính điều khiển:   </w:t>
                  </w:r>
                </w:p>
              </w:tc>
            </w:tr>
            <w:tr w:rsidR="00BC78ED" w:rsidRPr="00BC78ED" w14:paraId="05358AF2" w14:textId="77777777" w:rsidTr="00BC78ED">
              <w:trPr>
                <w:trHeight w:val="336"/>
              </w:trPr>
              <w:tc>
                <w:tcPr>
                  <w:tcW w:w="9958" w:type="dxa"/>
                  <w:shd w:val="clear" w:color="auto" w:fill="auto"/>
                  <w:vAlign w:val="center"/>
                  <w:hideMark/>
                </w:tcPr>
                <w:p w14:paraId="772FF0CB" w14:textId="72DECF84"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Intel® Core™ i3 (6MB Cache up to 4.3Ghz); RAM DDR4 8GB; SSD 120GB; Intel® UHD 630 Graphics (4K). </w:t>
                  </w:r>
                </w:p>
              </w:tc>
            </w:tr>
            <w:tr w:rsidR="00BC78ED" w:rsidRPr="00BC78ED" w14:paraId="51EB807C" w14:textId="77777777" w:rsidTr="00BC78ED">
              <w:trPr>
                <w:trHeight w:val="936"/>
              </w:trPr>
              <w:tc>
                <w:tcPr>
                  <w:tcW w:w="9958" w:type="dxa"/>
                  <w:shd w:val="clear" w:color="auto" w:fill="auto"/>
                  <w:vAlign w:val="center"/>
                  <w:hideMark/>
                </w:tcPr>
                <w:p w14:paraId="7220084E" w14:textId="4E1A53DB"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Kết nối trong: 01 x VGA, 01 x HDMI; 01 x Display port; 01 x USB type C; 06 x USB 3.0; 01 x Cổng kết nối đa năng 80 pins có thể kết nối đến các màn hình lớn chuyên dụng; 01 x LAN RJ45 100/1000, 01 x audio out; Kensington lock x 1; Wifi 802.11 AC;</w:t>
                  </w:r>
                </w:p>
              </w:tc>
            </w:tr>
            <w:tr w:rsidR="00BC78ED" w:rsidRPr="00BC78ED" w14:paraId="521E2C10" w14:textId="77777777" w:rsidTr="00BC78ED">
              <w:trPr>
                <w:trHeight w:val="336"/>
              </w:trPr>
              <w:tc>
                <w:tcPr>
                  <w:tcW w:w="9958" w:type="dxa"/>
                  <w:shd w:val="clear" w:color="auto" w:fill="auto"/>
                  <w:vAlign w:val="center"/>
                  <w:hideMark/>
                </w:tcPr>
                <w:p w14:paraId="52AD0178" w14:textId="62F5B6F8"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Kết nối ngoài vỏ máy: 01xUSB, 01x LAN 100/1000, 01 x Power button; 01 x AC220V</w:t>
                  </w:r>
                </w:p>
              </w:tc>
            </w:tr>
            <w:tr w:rsidR="00BC78ED" w:rsidRPr="00BC78ED" w14:paraId="4935F052" w14:textId="77777777" w:rsidTr="00BC78ED">
              <w:trPr>
                <w:trHeight w:val="336"/>
              </w:trPr>
              <w:tc>
                <w:tcPr>
                  <w:tcW w:w="9958" w:type="dxa"/>
                  <w:shd w:val="clear" w:color="auto" w:fill="auto"/>
                  <w:vAlign w:val="center"/>
                  <w:hideMark/>
                </w:tcPr>
                <w:p w14:paraId="6A8D48FD"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Hỗ trợ khay gắn Máy in; (Chưa bao gồm máy in) </w:t>
                  </w:r>
                </w:p>
              </w:tc>
            </w:tr>
            <w:tr w:rsidR="00BC78ED" w:rsidRPr="00BC78ED" w14:paraId="0B3EA1F5" w14:textId="77777777" w:rsidTr="00BC78ED">
              <w:trPr>
                <w:trHeight w:val="336"/>
              </w:trPr>
              <w:tc>
                <w:tcPr>
                  <w:tcW w:w="9958" w:type="dxa"/>
                  <w:shd w:val="clear" w:color="auto" w:fill="auto"/>
                  <w:vAlign w:val="center"/>
                  <w:hideMark/>
                </w:tcPr>
                <w:p w14:paraId="35514E8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Hỗ trợ khay gắn Máy đọc mã vạch (Chưa gồm đầu đọc)</w:t>
                  </w:r>
                </w:p>
              </w:tc>
            </w:tr>
            <w:tr w:rsidR="00BC78ED" w:rsidRPr="00BC78ED" w14:paraId="038757F6" w14:textId="77777777" w:rsidTr="00BC78ED">
              <w:trPr>
                <w:trHeight w:val="336"/>
              </w:trPr>
              <w:tc>
                <w:tcPr>
                  <w:tcW w:w="9958" w:type="dxa"/>
                  <w:shd w:val="clear" w:color="auto" w:fill="auto"/>
                  <w:vAlign w:val="center"/>
                  <w:hideMark/>
                </w:tcPr>
                <w:p w14:paraId="7CD7F2B7"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Tính năng điều khiển: </w:t>
                  </w:r>
                </w:p>
              </w:tc>
            </w:tr>
            <w:tr w:rsidR="00BC78ED" w:rsidRPr="00BC78ED" w14:paraId="7054D76A" w14:textId="77777777" w:rsidTr="00BC78ED">
              <w:trPr>
                <w:trHeight w:val="336"/>
              </w:trPr>
              <w:tc>
                <w:tcPr>
                  <w:tcW w:w="9958" w:type="dxa"/>
                  <w:shd w:val="clear" w:color="auto" w:fill="auto"/>
                  <w:vAlign w:val="center"/>
                  <w:hideMark/>
                </w:tcPr>
                <w:p w14:paraId="7A46270B" w14:textId="0D316781"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Máy tự động mở khi cấp điện và tự động tắt vào cuối ngày. </w:t>
                  </w:r>
                </w:p>
              </w:tc>
            </w:tr>
            <w:tr w:rsidR="00BC78ED" w:rsidRPr="00BC78ED" w14:paraId="7BC689A8" w14:textId="77777777" w:rsidTr="00BC78ED">
              <w:trPr>
                <w:trHeight w:val="624"/>
              </w:trPr>
              <w:tc>
                <w:tcPr>
                  <w:tcW w:w="9958" w:type="dxa"/>
                  <w:shd w:val="clear" w:color="auto" w:fill="auto"/>
                  <w:vAlign w:val="center"/>
                  <w:hideMark/>
                </w:tcPr>
                <w:p w14:paraId="01D8F89E" w14:textId="465984DA"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Tự động khởi chạy phần mềm sau khi máy tra cứu khởi động. Khóa màn hình hạn chế người dùng tắt hoặc thoát ứng dụng.</w:t>
                  </w:r>
                </w:p>
              </w:tc>
            </w:tr>
            <w:tr w:rsidR="00BC78ED" w:rsidRPr="00BC78ED" w14:paraId="18A39357" w14:textId="77777777" w:rsidTr="00BC78ED">
              <w:trPr>
                <w:trHeight w:val="336"/>
              </w:trPr>
              <w:tc>
                <w:tcPr>
                  <w:tcW w:w="9958" w:type="dxa"/>
                  <w:shd w:val="clear" w:color="auto" w:fill="auto"/>
                  <w:vAlign w:val="center"/>
                  <w:hideMark/>
                </w:tcPr>
                <w:p w14:paraId="0A9BDE15" w14:textId="3C65FFE3"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Có thể cài đặt &amp; hiển thị logo, tên đơn vị lên giao diện  phần mềm tra cứu thông tin.</w:t>
                  </w:r>
                </w:p>
              </w:tc>
            </w:tr>
            <w:tr w:rsidR="00BC78ED" w:rsidRPr="00BC78ED" w14:paraId="0D72F68E" w14:textId="77777777" w:rsidTr="00BC78ED">
              <w:trPr>
                <w:trHeight w:val="336"/>
              </w:trPr>
              <w:tc>
                <w:tcPr>
                  <w:tcW w:w="9958" w:type="dxa"/>
                  <w:shd w:val="clear" w:color="auto" w:fill="auto"/>
                  <w:vAlign w:val="center"/>
                  <w:hideMark/>
                </w:tcPr>
                <w:p w14:paraId="56581D90" w14:textId="6B73D31C"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Tra cứu thông tin thủ tục hành chính qua việc liên kết đến trang tra cứu thông tin hoặc cổng thông tin của đơn vị. </w:t>
                  </w:r>
                </w:p>
              </w:tc>
            </w:tr>
            <w:tr w:rsidR="00BC78ED" w:rsidRPr="00BC78ED" w14:paraId="7C76165E" w14:textId="77777777" w:rsidTr="00BC78ED">
              <w:trPr>
                <w:trHeight w:val="336"/>
              </w:trPr>
              <w:tc>
                <w:tcPr>
                  <w:tcW w:w="9958" w:type="dxa"/>
                  <w:shd w:val="clear" w:color="auto" w:fill="auto"/>
                  <w:vAlign w:val="center"/>
                  <w:hideMark/>
                </w:tcPr>
                <w:p w14:paraId="0E6965E1" w14:textId="1C219D80"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lastRenderedPageBreak/>
                    <w:t>-</w:t>
                  </w:r>
                  <w:r w:rsidRPr="00BC78ED">
                    <w:rPr>
                      <w:rFonts w:eastAsia="Times New Roman" w:cs="Times New Roman"/>
                      <w:color w:val="000000"/>
                      <w:kern w:val="0"/>
                      <w:sz w:val="28"/>
                      <w:szCs w:val="28"/>
                      <w14:ligatures w14:val="none"/>
                    </w:rPr>
                    <w:t xml:space="preserve"> Tra cứu tình trạng giải quyết hồ sơ bằng cách liên kết với trang tra cứu tình trạng hồ sơ hoặc cổng thông tin của đơn vị. </w:t>
                  </w:r>
                </w:p>
              </w:tc>
            </w:tr>
            <w:tr w:rsidR="00BC78ED" w:rsidRPr="00BC78ED" w14:paraId="47FA0B96" w14:textId="77777777" w:rsidTr="00BC78ED">
              <w:trPr>
                <w:trHeight w:val="336"/>
              </w:trPr>
              <w:tc>
                <w:tcPr>
                  <w:tcW w:w="9958" w:type="dxa"/>
                  <w:shd w:val="clear" w:color="auto" w:fill="auto"/>
                  <w:vAlign w:val="center"/>
                  <w:hideMark/>
                </w:tcPr>
                <w:p w14:paraId="594505BD" w14:textId="230F659D"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Thực hiện được việc đánh giá khảo sát hài lòng qua việc liên kết đến trang thông tin hoặc cổng thông tin của đơn vị. </w:t>
                  </w:r>
                </w:p>
              </w:tc>
            </w:tr>
            <w:tr w:rsidR="00BC78ED" w:rsidRPr="00BC78ED" w14:paraId="0779D9D3" w14:textId="77777777" w:rsidTr="00BC78ED">
              <w:trPr>
                <w:trHeight w:val="624"/>
              </w:trPr>
              <w:tc>
                <w:tcPr>
                  <w:tcW w:w="9958" w:type="dxa"/>
                  <w:shd w:val="clear" w:color="auto" w:fill="auto"/>
                  <w:vAlign w:val="center"/>
                  <w:hideMark/>
                </w:tcPr>
                <w:p w14:paraId="5E9B50DB" w14:textId="72424E6C"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Các dịch vụ khác như: Thanh toán trực tuyến, đăng ký giao dịch, hướng dẫn thủ tục hành chính … Bằng cách kết nối với cổng thông tin điện tử, cổng dịch vụ công hoặc trang thông tin của địa phương</w:t>
                  </w:r>
                </w:p>
              </w:tc>
            </w:tr>
            <w:tr w:rsidR="00BC78ED" w:rsidRPr="00BC78ED" w14:paraId="4688ED92" w14:textId="77777777" w:rsidTr="00BC78ED">
              <w:trPr>
                <w:trHeight w:val="336"/>
              </w:trPr>
              <w:tc>
                <w:tcPr>
                  <w:tcW w:w="9958" w:type="dxa"/>
                  <w:shd w:val="clear" w:color="auto" w:fill="auto"/>
                  <w:vAlign w:val="center"/>
                  <w:hideMark/>
                </w:tcPr>
                <w:p w14:paraId="68A61538" w14:textId="4EF5F179"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Có thể liên kết đến 6 cổng thông tin hoặc trang thông tin đơn vị. </w:t>
                  </w:r>
                </w:p>
              </w:tc>
            </w:tr>
            <w:tr w:rsidR="00BC78ED" w:rsidRPr="00BC78ED" w14:paraId="67F1E6C8" w14:textId="77777777" w:rsidTr="00BC78ED">
              <w:trPr>
                <w:trHeight w:val="624"/>
              </w:trPr>
              <w:tc>
                <w:tcPr>
                  <w:tcW w:w="9958" w:type="dxa"/>
                  <w:shd w:val="clear" w:color="auto" w:fill="auto"/>
                  <w:vAlign w:val="center"/>
                  <w:hideMark/>
                </w:tcPr>
                <w:p w14:paraId="0E0EC6EB" w14:textId="149CAEC0"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Có tính năng chạy video quảng bá đơn vị: Các video sẽ được chạy trên phần lớn giao diện để đảm bảo truyền tải thông tin tốt nhưng vẫn đảm bảo tính tiện dụng khi menu vẫn ở bên tay phải người dùng.  </w:t>
                  </w:r>
                </w:p>
              </w:tc>
            </w:tr>
            <w:tr w:rsidR="00BC78ED" w:rsidRPr="00BC78ED" w14:paraId="25DFF3EB" w14:textId="77777777" w:rsidTr="00BC78ED">
              <w:trPr>
                <w:trHeight w:val="336"/>
              </w:trPr>
              <w:tc>
                <w:tcPr>
                  <w:tcW w:w="9958" w:type="dxa"/>
                  <w:shd w:val="clear" w:color="auto" w:fill="auto"/>
                  <w:vAlign w:val="center"/>
                  <w:hideMark/>
                </w:tcPr>
                <w:p w14:paraId="462F7673" w14:textId="5E93793B"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Có tính năng nhận biết không có người tương tác và tự động trở về trang chủ sau một khoảng thời gian nhất định. </w:t>
                  </w:r>
                </w:p>
              </w:tc>
            </w:tr>
            <w:tr w:rsidR="00BC78ED" w:rsidRPr="00BC78ED" w14:paraId="7B82217D" w14:textId="77777777" w:rsidTr="00BC78ED">
              <w:trPr>
                <w:trHeight w:val="336"/>
              </w:trPr>
              <w:tc>
                <w:tcPr>
                  <w:tcW w:w="9958" w:type="dxa"/>
                  <w:shd w:val="clear" w:color="auto" w:fill="auto"/>
                  <w:vAlign w:val="center"/>
                  <w:hideMark/>
                </w:tcPr>
                <w:p w14:paraId="1B9D458E" w14:textId="737CB5FF"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Có tính năng thiết lập, cài đặt phần mềm.</w:t>
                  </w:r>
                </w:p>
              </w:tc>
            </w:tr>
            <w:tr w:rsidR="00BC78ED" w:rsidRPr="00BC78ED" w14:paraId="5472222A" w14:textId="77777777" w:rsidTr="00BC78ED">
              <w:trPr>
                <w:trHeight w:val="624"/>
              </w:trPr>
              <w:tc>
                <w:tcPr>
                  <w:tcW w:w="9958" w:type="dxa"/>
                  <w:shd w:val="clear" w:color="auto" w:fill="auto"/>
                  <w:vAlign w:val="center"/>
                  <w:hideMark/>
                </w:tcPr>
                <w:p w14:paraId="4A4BAE7F" w14:textId="66DDD533"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Có tính năng phát hiện con người phía trước kiosk từ 1-2m và ra lệnh chuyển trạng thái từ quảng cáo sang phần mềm chính. </w:t>
                  </w:r>
                </w:p>
              </w:tc>
            </w:tr>
            <w:tr w:rsidR="00BC78ED" w:rsidRPr="00BC78ED" w14:paraId="3A0B334B" w14:textId="77777777" w:rsidTr="00BC78ED">
              <w:trPr>
                <w:trHeight w:val="336"/>
              </w:trPr>
              <w:tc>
                <w:tcPr>
                  <w:tcW w:w="9958" w:type="dxa"/>
                  <w:shd w:val="clear" w:color="auto" w:fill="auto"/>
                  <w:vAlign w:val="center"/>
                  <w:hideMark/>
                </w:tcPr>
                <w:p w14:paraId="399591E8" w14:textId="7136603E"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Tính năng Digital signage có thể phân chia màn hình thành nhiều phần và có thể điều khiển trong mạng LAN. </w:t>
                  </w:r>
                </w:p>
              </w:tc>
            </w:tr>
            <w:tr w:rsidR="00BC78ED" w:rsidRPr="00BC78ED" w14:paraId="6AD1E1FB" w14:textId="77777777" w:rsidTr="00BC78ED">
              <w:trPr>
                <w:trHeight w:val="336"/>
              </w:trPr>
              <w:tc>
                <w:tcPr>
                  <w:tcW w:w="9958" w:type="dxa"/>
                  <w:shd w:val="clear" w:color="auto" w:fill="auto"/>
                  <w:vAlign w:val="center"/>
                  <w:hideMark/>
                </w:tcPr>
                <w:p w14:paraId="5ABB9F0F"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Khung sườn: Chất liệu thép, Kiểu dáng sang trọng, bền bỉ.</w:t>
                  </w:r>
                </w:p>
              </w:tc>
            </w:tr>
            <w:tr w:rsidR="00BC78ED" w:rsidRPr="00BC78ED" w14:paraId="2E5A94D1" w14:textId="77777777" w:rsidTr="00BC78ED">
              <w:trPr>
                <w:trHeight w:val="336"/>
              </w:trPr>
              <w:tc>
                <w:tcPr>
                  <w:tcW w:w="9958" w:type="dxa"/>
                  <w:shd w:val="clear" w:color="auto" w:fill="auto"/>
                  <w:vAlign w:val="center"/>
                  <w:hideMark/>
                </w:tcPr>
                <w:p w14:paraId="10D74ABB" w14:textId="3F225B7C"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Tạo hình bằng công nghệ Lazer CNC, sơn tĩnh điện.  </w:t>
                  </w:r>
                </w:p>
              </w:tc>
            </w:tr>
            <w:tr w:rsidR="00BC78ED" w:rsidRPr="00BC78ED" w14:paraId="37D7B0F0" w14:textId="77777777" w:rsidTr="00BC78ED">
              <w:trPr>
                <w:trHeight w:val="336"/>
              </w:trPr>
              <w:tc>
                <w:tcPr>
                  <w:tcW w:w="9958" w:type="dxa"/>
                  <w:shd w:val="clear" w:color="auto" w:fill="auto"/>
                  <w:vAlign w:val="center"/>
                  <w:hideMark/>
                </w:tcPr>
                <w:p w14:paraId="640BE832" w14:textId="20CFA816"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Vỏ máy có các kết nối Cổng LAN RJ-45, Cổng USB 2.0. </w:t>
                  </w:r>
                </w:p>
              </w:tc>
            </w:tr>
            <w:tr w:rsidR="00BC78ED" w:rsidRPr="00BC78ED" w14:paraId="1F2A65F4" w14:textId="77777777" w:rsidTr="00BC78ED">
              <w:trPr>
                <w:trHeight w:val="336"/>
              </w:trPr>
              <w:tc>
                <w:tcPr>
                  <w:tcW w:w="9958" w:type="dxa"/>
                  <w:shd w:val="clear" w:color="auto" w:fill="auto"/>
                  <w:vAlign w:val="center"/>
                  <w:hideMark/>
                </w:tcPr>
                <w:p w14:paraId="68ABBAC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An toàn: Có hệ thống chống giật Q-Safe và chống ngã</w:t>
                  </w:r>
                </w:p>
              </w:tc>
            </w:tr>
            <w:tr w:rsidR="00BC78ED" w:rsidRPr="00BC78ED" w14:paraId="6B5C77E8" w14:textId="77777777" w:rsidTr="00BC78ED">
              <w:trPr>
                <w:trHeight w:val="336"/>
              </w:trPr>
              <w:tc>
                <w:tcPr>
                  <w:tcW w:w="9958" w:type="dxa"/>
                  <w:shd w:val="clear" w:color="auto" w:fill="auto"/>
                  <w:vAlign w:val="center"/>
                  <w:hideMark/>
                </w:tcPr>
                <w:p w14:paraId="3895F17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Chứng nhận tiêu chuẩn sản xuất </w:t>
                  </w:r>
                </w:p>
              </w:tc>
            </w:tr>
            <w:tr w:rsidR="00BC78ED" w:rsidRPr="00BC78ED" w14:paraId="66B91B40" w14:textId="77777777" w:rsidTr="00BC78ED">
              <w:trPr>
                <w:trHeight w:val="336"/>
              </w:trPr>
              <w:tc>
                <w:tcPr>
                  <w:tcW w:w="9958" w:type="dxa"/>
                  <w:shd w:val="clear" w:color="auto" w:fill="auto"/>
                  <w:vAlign w:val="bottom"/>
                  <w:hideMark/>
                </w:tcPr>
                <w:p w14:paraId="5570E2C9" w14:textId="56CF8840" w:rsidR="00BC78ED" w:rsidRPr="00BC78ED" w:rsidRDefault="00BC78ED" w:rsidP="00BC78ED">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Nhà sản xuất được chứng nhận: ISO 9001-2015; 14001-2015; 45001-2018, ISO 27001-2013, tiêu chuẩn 5S</w:t>
                  </w:r>
                </w:p>
              </w:tc>
            </w:tr>
            <w:tr w:rsidR="00BC78ED" w:rsidRPr="00BC78ED" w14:paraId="3D031B5D" w14:textId="77777777" w:rsidTr="00BC78ED">
              <w:trPr>
                <w:trHeight w:val="336"/>
              </w:trPr>
              <w:tc>
                <w:tcPr>
                  <w:tcW w:w="9958" w:type="dxa"/>
                  <w:shd w:val="clear" w:color="auto" w:fill="auto"/>
                  <w:vAlign w:val="center"/>
                  <w:hideMark/>
                </w:tcPr>
                <w:p w14:paraId="6657451B" w14:textId="77017899" w:rsidR="00BC78ED" w:rsidRPr="00BC78ED" w:rsidRDefault="00BC78ED" w:rsidP="00BC78ED">
                  <w:pPr>
                    <w:jc w:val="both"/>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Pr="00BC78ED">
                    <w:rPr>
                      <w:rFonts w:eastAsia="Times New Roman" w:cs="Times New Roman"/>
                      <w:color w:val="000000"/>
                      <w:kern w:val="0"/>
                      <w:sz w:val="28"/>
                      <w:szCs w:val="28"/>
                      <w14:ligatures w14:val="none"/>
                    </w:rPr>
                    <w:t xml:space="preserve"> Nhà SX có chứng nhận đăng ký thương hiệu Việt Nam</w:t>
                  </w:r>
                </w:p>
              </w:tc>
            </w:tr>
            <w:tr w:rsidR="00BC78ED" w:rsidRPr="00BC78ED" w14:paraId="43E171A3" w14:textId="77777777" w:rsidTr="00BC78ED">
              <w:trPr>
                <w:trHeight w:val="336"/>
              </w:trPr>
              <w:tc>
                <w:tcPr>
                  <w:tcW w:w="9958" w:type="dxa"/>
                  <w:shd w:val="clear" w:color="auto" w:fill="auto"/>
                  <w:vAlign w:val="center"/>
                  <w:hideMark/>
                </w:tcPr>
                <w:p w14:paraId="3B3D909C"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lastRenderedPageBreak/>
                    <w:t>- Thời gian bảo hành: 12 tháng</w:t>
                  </w:r>
                </w:p>
              </w:tc>
            </w:tr>
          </w:tbl>
          <w:p w14:paraId="0EEAEADE" w14:textId="7440DBF5" w:rsidR="00234896" w:rsidRPr="00B87C4A" w:rsidRDefault="00234896" w:rsidP="00303243">
            <w:pPr>
              <w:spacing w:before="120" w:after="120"/>
              <w:jc w:val="both"/>
              <w:rPr>
                <w:b/>
                <w:sz w:val="28"/>
                <w:szCs w:val="28"/>
              </w:rPr>
            </w:pPr>
          </w:p>
        </w:tc>
        <w:tc>
          <w:tcPr>
            <w:tcW w:w="1530" w:type="dxa"/>
            <w:vAlign w:val="center"/>
          </w:tcPr>
          <w:p w14:paraId="654100B7" w14:textId="59BB7D12" w:rsidR="00A11A1B" w:rsidRPr="006F721A" w:rsidRDefault="00267E18" w:rsidP="000F6740">
            <w:pPr>
              <w:spacing w:before="120" w:after="120"/>
              <w:jc w:val="center"/>
              <w:rPr>
                <w:sz w:val="28"/>
                <w:szCs w:val="28"/>
              </w:rPr>
            </w:pPr>
            <w:r>
              <w:rPr>
                <w:sz w:val="28"/>
                <w:szCs w:val="28"/>
              </w:rPr>
              <w:lastRenderedPageBreak/>
              <w:t>02</w:t>
            </w:r>
          </w:p>
        </w:tc>
        <w:tc>
          <w:tcPr>
            <w:tcW w:w="1633" w:type="dxa"/>
            <w:vAlign w:val="center"/>
          </w:tcPr>
          <w:p w14:paraId="09C563EB" w14:textId="10C499CB" w:rsidR="00A11A1B" w:rsidRPr="006F721A" w:rsidRDefault="00267E18" w:rsidP="000F6740">
            <w:pPr>
              <w:spacing w:before="120" w:after="120"/>
              <w:jc w:val="center"/>
              <w:rPr>
                <w:sz w:val="28"/>
                <w:szCs w:val="28"/>
              </w:rPr>
            </w:pPr>
            <w:r>
              <w:rPr>
                <w:sz w:val="28"/>
                <w:szCs w:val="28"/>
              </w:rPr>
              <w:t>Cái</w:t>
            </w:r>
          </w:p>
        </w:tc>
      </w:tr>
      <w:tr w:rsidR="00BC78ED" w:rsidRPr="006F721A" w14:paraId="4F43DBFF" w14:textId="77777777" w:rsidTr="002F5A1D">
        <w:trPr>
          <w:jc w:val="center"/>
        </w:trPr>
        <w:tc>
          <w:tcPr>
            <w:tcW w:w="637" w:type="dxa"/>
            <w:vAlign w:val="center"/>
          </w:tcPr>
          <w:p w14:paraId="0D4E00B5" w14:textId="54F932D2" w:rsidR="00BC78ED" w:rsidRDefault="00BC78ED" w:rsidP="00A11A1B">
            <w:pPr>
              <w:spacing w:before="120" w:after="120"/>
              <w:jc w:val="center"/>
              <w:rPr>
                <w:b/>
                <w:sz w:val="28"/>
                <w:szCs w:val="28"/>
              </w:rPr>
            </w:pPr>
            <w:r>
              <w:rPr>
                <w:b/>
                <w:sz w:val="28"/>
                <w:szCs w:val="28"/>
              </w:rPr>
              <w:lastRenderedPageBreak/>
              <w:t>6</w:t>
            </w:r>
          </w:p>
        </w:tc>
        <w:tc>
          <w:tcPr>
            <w:tcW w:w="1343" w:type="dxa"/>
            <w:vAlign w:val="center"/>
          </w:tcPr>
          <w:p w14:paraId="047DCA18" w14:textId="07089F5D" w:rsidR="00BC78ED" w:rsidRPr="00BC78ED" w:rsidRDefault="00BC78ED" w:rsidP="00CB4630">
            <w:pPr>
              <w:spacing w:before="120" w:after="120"/>
              <w:rPr>
                <w:sz w:val="28"/>
                <w:szCs w:val="28"/>
              </w:rPr>
            </w:pPr>
            <w:r w:rsidRPr="00BC78ED">
              <w:rPr>
                <w:sz w:val="28"/>
                <w:szCs w:val="28"/>
              </w:rPr>
              <w:t>Phần mềm giám sát mạng có bản quyền 1 năm hỗ trợ quản trị hệ thống cho 250 thiết bị</w:t>
            </w:r>
          </w:p>
        </w:tc>
        <w:tc>
          <w:tcPr>
            <w:tcW w:w="9985" w:type="dxa"/>
          </w:tcPr>
          <w:tbl>
            <w:tblPr>
              <w:tblW w:w="9970" w:type="dxa"/>
              <w:tblLook w:val="04A0" w:firstRow="1" w:lastRow="0" w:firstColumn="1" w:lastColumn="0" w:noHBand="0" w:noVBand="1"/>
            </w:tblPr>
            <w:tblGrid>
              <w:gridCol w:w="9970"/>
            </w:tblGrid>
            <w:tr w:rsidR="00BC78ED" w:rsidRPr="00BC78ED" w14:paraId="77D92178" w14:textId="77777777" w:rsidTr="00BC78ED">
              <w:trPr>
                <w:trHeight w:val="336"/>
              </w:trPr>
              <w:tc>
                <w:tcPr>
                  <w:tcW w:w="9970" w:type="dxa"/>
                  <w:shd w:val="clear" w:color="auto" w:fill="auto"/>
                  <w:vAlign w:val="center"/>
                  <w:hideMark/>
                </w:tcPr>
                <w:p w14:paraId="7EC21CD5"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Phiên bản mới nhất</w:t>
                  </w:r>
                </w:p>
              </w:tc>
            </w:tr>
            <w:tr w:rsidR="00BC78ED" w:rsidRPr="00BC78ED" w14:paraId="132D8B61" w14:textId="77777777" w:rsidTr="00BC78ED">
              <w:trPr>
                <w:trHeight w:val="336"/>
              </w:trPr>
              <w:tc>
                <w:tcPr>
                  <w:tcW w:w="9970" w:type="dxa"/>
                  <w:shd w:val="clear" w:color="auto" w:fill="auto"/>
                  <w:vAlign w:val="center"/>
                  <w:hideMark/>
                </w:tcPr>
                <w:p w14:paraId="5FE5EFC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Giám sát khả năng hiển thị cổng Azure vNet</w:t>
                  </w:r>
                </w:p>
              </w:tc>
            </w:tr>
            <w:tr w:rsidR="00BC78ED" w:rsidRPr="00BC78ED" w14:paraId="62AF4924" w14:textId="77777777" w:rsidTr="00BC78ED">
              <w:trPr>
                <w:trHeight w:val="624"/>
              </w:trPr>
              <w:tc>
                <w:tcPr>
                  <w:tcW w:w="9970" w:type="dxa"/>
                  <w:shd w:val="clear" w:color="auto" w:fill="auto"/>
                  <w:vAlign w:val="center"/>
                  <w:hideMark/>
                </w:tcPr>
                <w:p w14:paraId="5548BE09"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Cung cấp cho các tổ chức khả năng khắc phục sự cố VPN với một bức tranh rõ ràng về cả hai mặt của VPN của họ để cải thiện kết nối.</w:t>
                  </w:r>
                </w:p>
              </w:tc>
            </w:tr>
            <w:tr w:rsidR="00BC78ED" w:rsidRPr="00BC78ED" w14:paraId="05529477" w14:textId="77777777" w:rsidTr="00BC78ED">
              <w:trPr>
                <w:trHeight w:val="336"/>
              </w:trPr>
              <w:tc>
                <w:tcPr>
                  <w:tcW w:w="9970" w:type="dxa"/>
                  <w:shd w:val="clear" w:color="auto" w:fill="auto"/>
                  <w:vAlign w:val="center"/>
                  <w:hideMark/>
                </w:tcPr>
                <w:p w14:paraId="7995DD2A"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Tăng khả năng mở rộng</w:t>
                  </w:r>
                </w:p>
              </w:tc>
            </w:tr>
            <w:tr w:rsidR="00BC78ED" w:rsidRPr="00BC78ED" w14:paraId="0D531B65" w14:textId="77777777" w:rsidTr="00BC78ED">
              <w:trPr>
                <w:trHeight w:val="336"/>
              </w:trPr>
              <w:tc>
                <w:tcPr>
                  <w:tcW w:w="9970" w:type="dxa"/>
                  <w:shd w:val="clear" w:color="auto" w:fill="auto"/>
                  <w:vAlign w:val="center"/>
                  <w:hideMark/>
                </w:tcPr>
                <w:p w14:paraId="4C16449D"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 Mở rộng quy mô lên đến 1 triệu phần tử mỗi phiên bản (với giấy phép thích hợp)</w:t>
                  </w:r>
                </w:p>
              </w:tc>
            </w:tr>
            <w:tr w:rsidR="00BC78ED" w:rsidRPr="00BC78ED" w14:paraId="0F874D3D" w14:textId="77777777" w:rsidTr="00BC78ED">
              <w:trPr>
                <w:trHeight w:val="336"/>
              </w:trPr>
              <w:tc>
                <w:tcPr>
                  <w:tcW w:w="9970" w:type="dxa"/>
                  <w:shd w:val="clear" w:color="auto" w:fill="auto"/>
                  <w:vAlign w:val="center"/>
                  <w:hideMark/>
                </w:tcPr>
                <w:p w14:paraId="484EBBCC"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Giám sát lỗi, hiệu suất và tính khả dụng</w:t>
                  </w:r>
                </w:p>
              </w:tc>
            </w:tr>
            <w:tr w:rsidR="00BC78ED" w:rsidRPr="00BC78ED" w14:paraId="3B37AAAD" w14:textId="77777777" w:rsidTr="00BC78ED">
              <w:trPr>
                <w:trHeight w:val="624"/>
              </w:trPr>
              <w:tc>
                <w:tcPr>
                  <w:tcW w:w="9970" w:type="dxa"/>
                  <w:shd w:val="clear" w:color="auto" w:fill="auto"/>
                  <w:vAlign w:val="center"/>
                  <w:hideMark/>
                </w:tcPr>
                <w:p w14:paraId="54AAE59D"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Nhanh chóng phát hiện, chẩn đoán và giải quyết các vấn đề về hiệu suất mạng và tránh thời gian chết bằng phần mềm tối ưu hóa mạng.</w:t>
                  </w:r>
                </w:p>
              </w:tc>
            </w:tr>
            <w:tr w:rsidR="00BC78ED" w:rsidRPr="00BC78ED" w14:paraId="26535F8F" w14:textId="77777777" w:rsidTr="00BC78ED">
              <w:trPr>
                <w:trHeight w:val="336"/>
              </w:trPr>
              <w:tc>
                <w:tcPr>
                  <w:tcW w:w="9970" w:type="dxa"/>
                  <w:shd w:val="clear" w:color="auto" w:fill="auto"/>
                  <w:vAlign w:val="center"/>
                  <w:hideMark/>
                </w:tcPr>
                <w:p w14:paraId="619B853D"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NetPath ™: Phân tích từng bước theo các con đường quan trọng</w:t>
                  </w:r>
                </w:p>
              </w:tc>
            </w:tr>
            <w:tr w:rsidR="00BC78ED" w:rsidRPr="00BC78ED" w14:paraId="1259FDB7" w14:textId="77777777" w:rsidTr="00BC78ED">
              <w:trPr>
                <w:trHeight w:val="624"/>
              </w:trPr>
              <w:tc>
                <w:tcPr>
                  <w:tcW w:w="9970" w:type="dxa"/>
                  <w:shd w:val="clear" w:color="auto" w:fill="auto"/>
                  <w:vAlign w:val="center"/>
                  <w:hideMark/>
                </w:tcPr>
                <w:p w14:paraId="6785C817"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Xem chi tiết hiệu suất, lưu lượng và cấu hình của các thiết bị và ứng dụng có sẵn tại chỗ, trong đám mây hoặc trên các môi trường kết hợp.</w:t>
                  </w:r>
                </w:p>
              </w:tc>
            </w:tr>
            <w:tr w:rsidR="00BC78ED" w:rsidRPr="00BC78ED" w14:paraId="07FABA40" w14:textId="77777777" w:rsidTr="00BC78ED">
              <w:trPr>
                <w:trHeight w:val="336"/>
              </w:trPr>
              <w:tc>
                <w:tcPr>
                  <w:tcW w:w="9970" w:type="dxa"/>
                  <w:shd w:val="clear" w:color="auto" w:fill="auto"/>
                  <w:vAlign w:val="center"/>
                  <w:hideMark/>
                </w:tcPr>
                <w:p w14:paraId="2167036A"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PerfStack: Tương quan dữ liệu mạng nhiều ngăn xếp</w:t>
                  </w:r>
                </w:p>
              </w:tc>
            </w:tr>
            <w:tr w:rsidR="00BC78ED" w:rsidRPr="00BC78ED" w14:paraId="660FA161" w14:textId="77777777" w:rsidTr="00BC78ED">
              <w:trPr>
                <w:trHeight w:val="624"/>
              </w:trPr>
              <w:tc>
                <w:tcPr>
                  <w:tcW w:w="9970" w:type="dxa"/>
                  <w:shd w:val="clear" w:color="auto" w:fill="auto"/>
                  <w:vAlign w:val="center"/>
                  <w:hideMark/>
                </w:tcPr>
                <w:p w14:paraId="38C7DA54"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Tăng tốc xác định nguyên nhân gốc rễ bằng cách kéo và thả các chỉ số hiệu suất mạng trên một tiến trình chung để có tương quan trực quan ngay lập tức trên tất cả dữ liệu mạng của bạn.</w:t>
                  </w:r>
                </w:p>
              </w:tc>
            </w:tr>
            <w:tr w:rsidR="00BC78ED" w:rsidRPr="00BC78ED" w14:paraId="5249D4BE" w14:textId="77777777" w:rsidTr="00BC78ED">
              <w:trPr>
                <w:trHeight w:val="336"/>
              </w:trPr>
              <w:tc>
                <w:tcPr>
                  <w:tcW w:w="9970" w:type="dxa"/>
                  <w:shd w:val="clear" w:color="auto" w:fill="auto"/>
                  <w:vAlign w:val="center"/>
                  <w:hideMark/>
                </w:tcPr>
                <w:p w14:paraId="00AEF06A" w14:textId="0A33B349"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Cấu trúc liên kết có thể tùy chỉnh và cảnh báo thông minh nhận biết sự phụ thuộc</w:t>
                  </w:r>
                </w:p>
              </w:tc>
            </w:tr>
            <w:tr w:rsidR="00BC78ED" w:rsidRPr="00BC78ED" w14:paraId="681F93A8" w14:textId="77777777" w:rsidTr="00BC78ED">
              <w:trPr>
                <w:trHeight w:val="336"/>
              </w:trPr>
              <w:tc>
                <w:tcPr>
                  <w:tcW w:w="9970" w:type="dxa"/>
                  <w:shd w:val="clear" w:color="auto" w:fill="auto"/>
                  <w:vAlign w:val="center"/>
                  <w:hideMark/>
                </w:tcPr>
                <w:p w14:paraId="75736CBD"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Đáp ứng nhiều lần kiểm tra điều kiện, sự kiện tương quan, cấu trúc liên kết mạng và phụ thuộc thiết bị.</w:t>
                  </w:r>
                </w:p>
              </w:tc>
            </w:tr>
            <w:tr w:rsidR="00BC78ED" w:rsidRPr="00BC78ED" w14:paraId="5C953A44" w14:textId="77777777" w:rsidTr="00BC78ED">
              <w:trPr>
                <w:trHeight w:val="336"/>
              </w:trPr>
              <w:tc>
                <w:tcPr>
                  <w:tcW w:w="9970" w:type="dxa"/>
                  <w:shd w:val="clear" w:color="auto" w:fill="auto"/>
                  <w:vAlign w:val="center"/>
                  <w:hideMark/>
                </w:tcPr>
                <w:p w14:paraId="1E707DC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Phát hiện và lập bản đồ mạng động</w:t>
                  </w:r>
                </w:p>
              </w:tc>
            </w:tr>
            <w:tr w:rsidR="00BC78ED" w:rsidRPr="00BC78ED" w14:paraId="023503F2" w14:textId="77777777" w:rsidTr="00BC78ED">
              <w:trPr>
                <w:trHeight w:val="336"/>
              </w:trPr>
              <w:tc>
                <w:tcPr>
                  <w:tcW w:w="9970" w:type="dxa"/>
                  <w:shd w:val="clear" w:color="auto" w:fill="auto"/>
                  <w:vAlign w:val="center"/>
                  <w:hideMark/>
                </w:tcPr>
                <w:p w14:paraId="63E924C8"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Tự động khám phá và lập bản đồ các thiết bị, số liệu hiệu suất, sử dụng liên kết và vùng phủ sóng không dây.</w:t>
                  </w:r>
                </w:p>
              </w:tc>
            </w:tr>
            <w:tr w:rsidR="00BC78ED" w:rsidRPr="00BC78ED" w14:paraId="5D62D89F" w14:textId="77777777" w:rsidTr="00BC78ED">
              <w:trPr>
                <w:trHeight w:val="336"/>
              </w:trPr>
              <w:tc>
                <w:tcPr>
                  <w:tcW w:w="9970" w:type="dxa"/>
                  <w:shd w:val="clear" w:color="auto" w:fill="auto"/>
                  <w:vAlign w:val="center"/>
                  <w:hideMark/>
                </w:tcPr>
                <w:p w14:paraId="46E514FC"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Dự báo, cảnh báo và báo cáo năng lực tự động</w:t>
                  </w:r>
                </w:p>
              </w:tc>
            </w:tr>
            <w:tr w:rsidR="00BC78ED" w:rsidRPr="00BC78ED" w14:paraId="5DFEADB1" w14:textId="77777777" w:rsidTr="00BC78ED">
              <w:trPr>
                <w:trHeight w:val="624"/>
              </w:trPr>
              <w:tc>
                <w:tcPr>
                  <w:tcW w:w="9970" w:type="dxa"/>
                  <w:shd w:val="clear" w:color="auto" w:fill="auto"/>
                  <w:vAlign w:val="center"/>
                  <w:hideMark/>
                </w:tcPr>
                <w:p w14:paraId="341D2AC6"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Tự động tính toán ngày cạn kiệt bằng cách sử dụng các ngưỡng có thể tùy chỉnh dựa trên mức sử dụng cao điểm và trung bình.</w:t>
                  </w:r>
                </w:p>
              </w:tc>
            </w:tr>
            <w:tr w:rsidR="00BC78ED" w:rsidRPr="00BC78ED" w14:paraId="399EE599" w14:textId="77777777" w:rsidTr="00BC78ED">
              <w:trPr>
                <w:trHeight w:val="336"/>
              </w:trPr>
              <w:tc>
                <w:tcPr>
                  <w:tcW w:w="9970" w:type="dxa"/>
                  <w:shd w:val="clear" w:color="auto" w:fill="auto"/>
                  <w:vAlign w:val="center"/>
                  <w:hideMark/>
                </w:tcPr>
                <w:p w14:paraId="0E5A4F3F"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lastRenderedPageBreak/>
                    <w:t>- Giám sát mạng logic và vật lý trong một công cụ</w:t>
                  </w:r>
                </w:p>
              </w:tc>
            </w:tr>
            <w:tr w:rsidR="00BC78ED" w:rsidRPr="00BC78ED" w14:paraId="3030E51F" w14:textId="77777777" w:rsidTr="00BC78ED">
              <w:trPr>
                <w:trHeight w:val="624"/>
              </w:trPr>
              <w:tc>
                <w:tcPr>
                  <w:tcW w:w="9970" w:type="dxa"/>
                  <w:shd w:val="clear" w:color="auto" w:fill="auto"/>
                  <w:vAlign w:val="center"/>
                  <w:hideMark/>
                </w:tcPr>
                <w:p w14:paraId="1FDB03E3"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Giám sát các thành phần logic của môi trường SDN, bao gồm APIC, người thuê, hồ sơ ứng dụng, nhóm điểm cuối và các thực thể vật lý với sự hỗ trợ ACI của Cisco.</w:t>
                  </w:r>
                </w:p>
              </w:tc>
            </w:tr>
            <w:tr w:rsidR="00BC78ED" w:rsidRPr="00BC78ED" w14:paraId="512864BB" w14:textId="77777777" w:rsidTr="00BC78ED">
              <w:trPr>
                <w:trHeight w:val="336"/>
              </w:trPr>
              <w:tc>
                <w:tcPr>
                  <w:tcW w:w="9970" w:type="dxa"/>
                  <w:shd w:val="clear" w:color="auto" w:fill="auto"/>
                  <w:vAlign w:val="center"/>
                  <w:hideMark/>
                </w:tcPr>
                <w:p w14:paraId="5ED29EF1"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Bản đồ thông minh</w:t>
                  </w:r>
                </w:p>
              </w:tc>
            </w:tr>
            <w:tr w:rsidR="00BC78ED" w:rsidRPr="00BC78ED" w14:paraId="34093DAD" w14:textId="77777777" w:rsidTr="00BC78ED">
              <w:trPr>
                <w:trHeight w:val="624"/>
              </w:trPr>
              <w:tc>
                <w:tcPr>
                  <w:tcW w:w="9970" w:type="dxa"/>
                  <w:shd w:val="clear" w:color="auto" w:fill="auto"/>
                  <w:vAlign w:val="center"/>
                  <w:hideMark/>
                </w:tcPr>
                <w:p w14:paraId="15AD4A54"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Việc tổng hợp và trực quan hóa dữ liệu giúp bạn tìm ra nguyên nhân gốc rễ nhanh hơn, ngay cả trong những môi trường phức tạp. </w:t>
                  </w:r>
                </w:p>
              </w:tc>
            </w:tr>
            <w:tr w:rsidR="00BC78ED" w:rsidRPr="00BC78ED" w14:paraId="67EE3B7F" w14:textId="77777777" w:rsidTr="00BC78ED">
              <w:trPr>
                <w:trHeight w:val="336"/>
              </w:trPr>
              <w:tc>
                <w:tcPr>
                  <w:tcW w:w="9970" w:type="dxa"/>
                  <w:shd w:val="clear" w:color="auto" w:fill="auto"/>
                  <w:vAlign w:val="center"/>
                  <w:hideMark/>
                </w:tcPr>
                <w:p w14:paraId="618FE26C"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Thời gian bảo hành 12 tháng</w:t>
                  </w:r>
                </w:p>
              </w:tc>
            </w:tr>
          </w:tbl>
          <w:p w14:paraId="68BE9FE2" w14:textId="77777777" w:rsidR="00BC78ED" w:rsidRPr="00BC78ED" w:rsidRDefault="00BC78ED" w:rsidP="00BC78ED">
            <w:pPr>
              <w:rPr>
                <w:rFonts w:eastAsia="Times New Roman"/>
                <w:color w:val="000000"/>
                <w:sz w:val="28"/>
                <w:szCs w:val="28"/>
                <w14:ligatures w14:val="none"/>
              </w:rPr>
            </w:pPr>
          </w:p>
        </w:tc>
        <w:tc>
          <w:tcPr>
            <w:tcW w:w="1530" w:type="dxa"/>
            <w:vAlign w:val="center"/>
          </w:tcPr>
          <w:p w14:paraId="74087E89" w14:textId="64D5D011" w:rsidR="00BC78ED" w:rsidRPr="006F721A" w:rsidRDefault="00267E18" w:rsidP="000F6740">
            <w:pPr>
              <w:spacing w:before="120" w:after="120"/>
              <w:jc w:val="center"/>
              <w:rPr>
                <w:sz w:val="28"/>
                <w:szCs w:val="28"/>
              </w:rPr>
            </w:pPr>
            <w:r>
              <w:rPr>
                <w:sz w:val="28"/>
                <w:szCs w:val="28"/>
              </w:rPr>
              <w:lastRenderedPageBreak/>
              <w:t>01</w:t>
            </w:r>
          </w:p>
        </w:tc>
        <w:tc>
          <w:tcPr>
            <w:tcW w:w="1633" w:type="dxa"/>
            <w:vAlign w:val="center"/>
          </w:tcPr>
          <w:p w14:paraId="04EB3B05" w14:textId="2CB26377" w:rsidR="00BC78ED" w:rsidRPr="006F721A" w:rsidRDefault="00267E18" w:rsidP="000F6740">
            <w:pPr>
              <w:spacing w:before="120" w:after="120"/>
              <w:jc w:val="center"/>
              <w:rPr>
                <w:sz w:val="28"/>
                <w:szCs w:val="28"/>
              </w:rPr>
            </w:pPr>
            <w:r>
              <w:rPr>
                <w:sz w:val="28"/>
                <w:szCs w:val="28"/>
              </w:rPr>
              <w:t>Gói</w:t>
            </w:r>
          </w:p>
        </w:tc>
      </w:tr>
      <w:tr w:rsidR="00BC78ED" w:rsidRPr="006F721A" w14:paraId="6226E33E" w14:textId="77777777" w:rsidTr="002F5A1D">
        <w:trPr>
          <w:jc w:val="center"/>
        </w:trPr>
        <w:tc>
          <w:tcPr>
            <w:tcW w:w="637" w:type="dxa"/>
            <w:vAlign w:val="center"/>
          </w:tcPr>
          <w:p w14:paraId="06C554E0" w14:textId="771F778E" w:rsidR="00BC78ED" w:rsidRDefault="00BC78ED" w:rsidP="00A11A1B">
            <w:pPr>
              <w:spacing w:before="120" w:after="120"/>
              <w:jc w:val="center"/>
              <w:rPr>
                <w:b/>
                <w:sz w:val="28"/>
                <w:szCs w:val="28"/>
              </w:rPr>
            </w:pPr>
            <w:r>
              <w:rPr>
                <w:b/>
                <w:sz w:val="28"/>
                <w:szCs w:val="28"/>
              </w:rPr>
              <w:t>7</w:t>
            </w:r>
          </w:p>
        </w:tc>
        <w:tc>
          <w:tcPr>
            <w:tcW w:w="1343" w:type="dxa"/>
            <w:vAlign w:val="center"/>
          </w:tcPr>
          <w:p w14:paraId="5B55DC41" w14:textId="7EAAE450" w:rsidR="00BC78ED" w:rsidRPr="00BC78ED" w:rsidRDefault="00BC78ED" w:rsidP="00CB4630">
            <w:pPr>
              <w:spacing w:before="120" w:after="120"/>
              <w:rPr>
                <w:sz w:val="28"/>
                <w:szCs w:val="28"/>
              </w:rPr>
            </w:pPr>
            <w:r w:rsidRPr="00BC78ED">
              <w:rPr>
                <w:sz w:val="28"/>
                <w:szCs w:val="28"/>
              </w:rPr>
              <w:t>Máy in nhiệt</w:t>
            </w:r>
          </w:p>
        </w:tc>
        <w:tc>
          <w:tcPr>
            <w:tcW w:w="9985" w:type="dxa"/>
          </w:tcPr>
          <w:tbl>
            <w:tblPr>
              <w:tblW w:w="11700" w:type="dxa"/>
              <w:tblLook w:val="04A0" w:firstRow="1" w:lastRow="0" w:firstColumn="1" w:lastColumn="0" w:noHBand="0" w:noVBand="1"/>
            </w:tblPr>
            <w:tblGrid>
              <w:gridCol w:w="11700"/>
            </w:tblGrid>
            <w:tr w:rsidR="00BC78ED" w:rsidRPr="00BC78ED" w14:paraId="117F61F0" w14:textId="77777777" w:rsidTr="00BC78ED">
              <w:trPr>
                <w:trHeight w:val="336"/>
              </w:trPr>
              <w:tc>
                <w:tcPr>
                  <w:tcW w:w="11700" w:type="dxa"/>
                  <w:shd w:val="clear" w:color="auto" w:fill="auto"/>
                  <w:vAlign w:val="center"/>
                  <w:hideMark/>
                </w:tcPr>
                <w:p w14:paraId="2F6003D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Thiết bị mới 100%.</w:t>
                  </w:r>
                </w:p>
              </w:tc>
            </w:tr>
            <w:tr w:rsidR="00BC78ED" w:rsidRPr="00BC78ED" w14:paraId="5DB2BF47" w14:textId="77777777" w:rsidTr="00BC78ED">
              <w:trPr>
                <w:trHeight w:val="336"/>
              </w:trPr>
              <w:tc>
                <w:tcPr>
                  <w:tcW w:w="11700" w:type="dxa"/>
                  <w:shd w:val="clear" w:color="auto" w:fill="auto"/>
                  <w:vAlign w:val="center"/>
                  <w:hideMark/>
                </w:tcPr>
                <w:p w14:paraId="5EDCF513"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Năm sản xuất: từ năm 2024 trở về sau </w:t>
                  </w:r>
                </w:p>
              </w:tc>
            </w:tr>
            <w:tr w:rsidR="00BC78ED" w:rsidRPr="00BC78ED" w14:paraId="7CF4A636" w14:textId="77777777" w:rsidTr="00BC78ED">
              <w:trPr>
                <w:trHeight w:val="336"/>
              </w:trPr>
              <w:tc>
                <w:tcPr>
                  <w:tcW w:w="11700" w:type="dxa"/>
                  <w:shd w:val="clear" w:color="auto" w:fill="auto"/>
                  <w:vAlign w:val="center"/>
                  <w:hideMark/>
                </w:tcPr>
                <w:p w14:paraId="2D60FDC8"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Môi trường hoạt động:</w:t>
                  </w:r>
                </w:p>
              </w:tc>
            </w:tr>
            <w:tr w:rsidR="00BC78ED" w:rsidRPr="00BC78ED" w14:paraId="290C0DCB" w14:textId="77777777" w:rsidTr="00BC78ED">
              <w:trPr>
                <w:trHeight w:val="372"/>
              </w:trPr>
              <w:tc>
                <w:tcPr>
                  <w:tcW w:w="11700" w:type="dxa"/>
                  <w:shd w:val="clear" w:color="auto" w:fill="auto"/>
                  <w:vAlign w:val="center"/>
                  <w:hideMark/>
                </w:tcPr>
                <w:p w14:paraId="50996D8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 Nhiệt độ tối đa: 35</w:t>
                  </w:r>
                  <w:r w:rsidRPr="00BC78ED">
                    <w:rPr>
                      <w:rFonts w:eastAsia="Times New Roman" w:cs="Times New Roman"/>
                      <w:color w:val="000000"/>
                      <w:kern w:val="0"/>
                      <w:sz w:val="28"/>
                      <w:szCs w:val="28"/>
                      <w:vertAlign w:val="superscript"/>
                      <w14:ligatures w14:val="none"/>
                    </w:rPr>
                    <w:t>0</w:t>
                  </w:r>
                  <w:r w:rsidRPr="00BC78ED">
                    <w:rPr>
                      <w:rFonts w:eastAsia="Times New Roman" w:cs="Times New Roman"/>
                      <w:color w:val="000000"/>
                      <w:kern w:val="0"/>
                      <w:sz w:val="28"/>
                      <w:szCs w:val="28"/>
                      <w14:ligatures w14:val="none"/>
                    </w:rPr>
                    <w:t>C</w:t>
                  </w:r>
                </w:p>
              </w:tc>
            </w:tr>
            <w:tr w:rsidR="00BC78ED" w:rsidRPr="00BC78ED" w14:paraId="350F615E" w14:textId="77777777" w:rsidTr="00BC78ED">
              <w:trPr>
                <w:trHeight w:val="336"/>
              </w:trPr>
              <w:tc>
                <w:tcPr>
                  <w:tcW w:w="11700" w:type="dxa"/>
                  <w:shd w:val="clear" w:color="auto" w:fill="auto"/>
                  <w:vAlign w:val="center"/>
                  <w:hideMark/>
                </w:tcPr>
                <w:p w14:paraId="4E79E33C"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 Độ ẩm tối đa: 75%</w:t>
                  </w:r>
                </w:p>
              </w:tc>
            </w:tr>
            <w:tr w:rsidR="00BC78ED" w:rsidRPr="00BC78ED" w14:paraId="57480A85" w14:textId="77777777" w:rsidTr="00BC78ED">
              <w:trPr>
                <w:trHeight w:val="336"/>
              </w:trPr>
              <w:tc>
                <w:tcPr>
                  <w:tcW w:w="11700" w:type="dxa"/>
                  <w:shd w:val="clear" w:color="auto" w:fill="auto"/>
                  <w:vAlign w:val="center"/>
                  <w:hideMark/>
                </w:tcPr>
                <w:p w14:paraId="2A17348F"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Nguồn điện sử dụng: 220VAC/50Hz.</w:t>
                  </w:r>
                </w:p>
              </w:tc>
            </w:tr>
            <w:tr w:rsidR="00BC78ED" w:rsidRPr="00BC78ED" w14:paraId="01696906" w14:textId="77777777" w:rsidTr="00BC78ED">
              <w:trPr>
                <w:trHeight w:val="336"/>
              </w:trPr>
              <w:tc>
                <w:tcPr>
                  <w:tcW w:w="11700" w:type="dxa"/>
                  <w:shd w:val="clear" w:color="auto" w:fill="auto"/>
                  <w:vAlign w:val="center"/>
                  <w:hideMark/>
                </w:tcPr>
                <w:p w14:paraId="01C86F7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Máy in: 01 Cái</w:t>
                  </w:r>
                </w:p>
              </w:tc>
            </w:tr>
            <w:tr w:rsidR="00BC78ED" w:rsidRPr="00BC78ED" w14:paraId="3B28E3C7" w14:textId="77777777" w:rsidTr="00BC78ED">
              <w:trPr>
                <w:trHeight w:val="336"/>
              </w:trPr>
              <w:tc>
                <w:tcPr>
                  <w:tcW w:w="11700" w:type="dxa"/>
                  <w:shd w:val="clear" w:color="auto" w:fill="auto"/>
                  <w:vAlign w:val="center"/>
                  <w:hideMark/>
                </w:tcPr>
                <w:p w14:paraId="43EECC85"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Dây nguồn, cáp kết nối: 01 bộ</w:t>
                  </w:r>
                </w:p>
              </w:tc>
            </w:tr>
            <w:tr w:rsidR="00BC78ED" w:rsidRPr="00BC78ED" w14:paraId="4B3C6A05" w14:textId="77777777" w:rsidTr="00BC78ED">
              <w:trPr>
                <w:trHeight w:val="336"/>
              </w:trPr>
              <w:tc>
                <w:tcPr>
                  <w:tcW w:w="11700" w:type="dxa"/>
                  <w:shd w:val="clear" w:color="auto" w:fill="auto"/>
                  <w:vAlign w:val="center"/>
                  <w:hideMark/>
                </w:tcPr>
                <w:p w14:paraId="2AB70B6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Sử dụng ribbon (ruy'-băng)</w:t>
                  </w:r>
                </w:p>
              </w:tc>
            </w:tr>
            <w:tr w:rsidR="00BC78ED" w:rsidRPr="00BC78ED" w14:paraId="36BA2AFD" w14:textId="77777777" w:rsidTr="00BC78ED">
              <w:trPr>
                <w:trHeight w:val="336"/>
              </w:trPr>
              <w:tc>
                <w:tcPr>
                  <w:tcW w:w="11700" w:type="dxa"/>
                  <w:shd w:val="clear" w:color="auto" w:fill="auto"/>
                  <w:vAlign w:val="center"/>
                  <w:hideMark/>
                </w:tcPr>
                <w:p w14:paraId="67BC1D3A"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Công nghệ "Twin'-sensor" Cảm biến kép</w:t>
                  </w:r>
                </w:p>
              </w:tc>
            </w:tr>
            <w:tr w:rsidR="00BC78ED" w:rsidRPr="00BC78ED" w14:paraId="432F9A24" w14:textId="77777777" w:rsidTr="00BC78ED">
              <w:trPr>
                <w:trHeight w:val="336"/>
              </w:trPr>
              <w:tc>
                <w:tcPr>
                  <w:tcW w:w="11700" w:type="dxa"/>
                  <w:shd w:val="clear" w:color="auto" w:fill="auto"/>
                  <w:vAlign w:val="center"/>
                  <w:hideMark/>
                </w:tcPr>
                <w:p w14:paraId="1F0FFB7D"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Cổng kết nối hệ thống: Usb 2.0, serial và Ethernet</w:t>
                  </w:r>
                </w:p>
              </w:tc>
            </w:tr>
            <w:tr w:rsidR="00BC78ED" w:rsidRPr="00BC78ED" w14:paraId="6F646C92" w14:textId="77777777" w:rsidTr="00BC78ED">
              <w:trPr>
                <w:trHeight w:val="336"/>
              </w:trPr>
              <w:tc>
                <w:tcPr>
                  <w:tcW w:w="11700" w:type="dxa"/>
                  <w:shd w:val="clear" w:color="auto" w:fill="auto"/>
                  <w:vAlign w:val="center"/>
                  <w:hideMark/>
                </w:tcPr>
                <w:p w14:paraId="1439259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Usb 2.0 và Parallel </w:t>
                  </w:r>
                </w:p>
              </w:tc>
            </w:tr>
            <w:tr w:rsidR="00BC78ED" w:rsidRPr="00BC78ED" w14:paraId="4D3079B9" w14:textId="77777777" w:rsidTr="00BC78ED">
              <w:trPr>
                <w:trHeight w:val="336"/>
              </w:trPr>
              <w:tc>
                <w:tcPr>
                  <w:tcW w:w="11700" w:type="dxa"/>
                  <w:shd w:val="clear" w:color="auto" w:fill="auto"/>
                  <w:vAlign w:val="center"/>
                  <w:hideMark/>
                </w:tcPr>
                <w:p w14:paraId="7AA5FEE4"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Độ phân giải 200 dpi</w:t>
                  </w:r>
                </w:p>
              </w:tc>
            </w:tr>
            <w:tr w:rsidR="00BC78ED" w:rsidRPr="00BC78ED" w14:paraId="29330F58" w14:textId="77777777" w:rsidTr="00BC78ED">
              <w:trPr>
                <w:trHeight w:val="336"/>
              </w:trPr>
              <w:tc>
                <w:tcPr>
                  <w:tcW w:w="11700" w:type="dxa"/>
                  <w:shd w:val="clear" w:color="auto" w:fill="auto"/>
                  <w:vAlign w:val="center"/>
                  <w:hideMark/>
                </w:tcPr>
                <w:p w14:paraId="57BA82A6"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Thời gian bảo hành 12 tháng</w:t>
                  </w:r>
                </w:p>
              </w:tc>
            </w:tr>
          </w:tbl>
          <w:p w14:paraId="07EFA360" w14:textId="77777777" w:rsidR="00BC78ED" w:rsidRPr="00BC78ED" w:rsidRDefault="00BC78ED" w:rsidP="00BC78ED">
            <w:pPr>
              <w:rPr>
                <w:rFonts w:eastAsia="Times New Roman"/>
                <w:color w:val="000000"/>
                <w:sz w:val="28"/>
                <w:szCs w:val="28"/>
                <w14:ligatures w14:val="none"/>
              </w:rPr>
            </w:pPr>
          </w:p>
        </w:tc>
        <w:tc>
          <w:tcPr>
            <w:tcW w:w="1530" w:type="dxa"/>
            <w:vAlign w:val="center"/>
          </w:tcPr>
          <w:p w14:paraId="0F5B53B9" w14:textId="29E5E2C4" w:rsidR="00BC78ED" w:rsidRPr="006F721A" w:rsidRDefault="00267E18" w:rsidP="000F6740">
            <w:pPr>
              <w:spacing w:before="120" w:after="120"/>
              <w:jc w:val="center"/>
              <w:rPr>
                <w:sz w:val="28"/>
                <w:szCs w:val="28"/>
              </w:rPr>
            </w:pPr>
            <w:r>
              <w:rPr>
                <w:sz w:val="28"/>
                <w:szCs w:val="28"/>
              </w:rPr>
              <w:t>05</w:t>
            </w:r>
          </w:p>
        </w:tc>
        <w:tc>
          <w:tcPr>
            <w:tcW w:w="1633" w:type="dxa"/>
            <w:vAlign w:val="center"/>
          </w:tcPr>
          <w:p w14:paraId="3DA79C60" w14:textId="7F0BCFD2" w:rsidR="00BC78ED" w:rsidRPr="006F721A" w:rsidRDefault="00267E18" w:rsidP="000F6740">
            <w:pPr>
              <w:spacing w:before="120" w:after="120"/>
              <w:jc w:val="center"/>
              <w:rPr>
                <w:sz w:val="28"/>
                <w:szCs w:val="28"/>
              </w:rPr>
            </w:pPr>
            <w:r>
              <w:rPr>
                <w:sz w:val="28"/>
                <w:szCs w:val="28"/>
              </w:rPr>
              <w:t>Cái</w:t>
            </w:r>
          </w:p>
        </w:tc>
      </w:tr>
      <w:tr w:rsidR="00BC78ED" w:rsidRPr="006F721A" w14:paraId="011CA8D3" w14:textId="77777777" w:rsidTr="002F5A1D">
        <w:trPr>
          <w:jc w:val="center"/>
        </w:trPr>
        <w:tc>
          <w:tcPr>
            <w:tcW w:w="637" w:type="dxa"/>
            <w:vAlign w:val="center"/>
          </w:tcPr>
          <w:p w14:paraId="00DCA6D8" w14:textId="0D3A778D" w:rsidR="00BC78ED" w:rsidRDefault="00BC78ED" w:rsidP="00A11A1B">
            <w:pPr>
              <w:spacing w:before="120" w:after="120"/>
              <w:jc w:val="center"/>
              <w:rPr>
                <w:b/>
                <w:sz w:val="28"/>
                <w:szCs w:val="28"/>
              </w:rPr>
            </w:pPr>
            <w:r>
              <w:rPr>
                <w:b/>
                <w:sz w:val="28"/>
                <w:szCs w:val="28"/>
              </w:rPr>
              <w:t>8</w:t>
            </w:r>
          </w:p>
        </w:tc>
        <w:tc>
          <w:tcPr>
            <w:tcW w:w="1343" w:type="dxa"/>
            <w:vAlign w:val="center"/>
          </w:tcPr>
          <w:p w14:paraId="2BF96E08" w14:textId="62F4F28D" w:rsidR="00BC78ED" w:rsidRPr="00BC78ED" w:rsidRDefault="00BC78ED" w:rsidP="00CB4630">
            <w:pPr>
              <w:spacing w:before="120" w:after="120"/>
              <w:rPr>
                <w:sz w:val="28"/>
                <w:szCs w:val="28"/>
              </w:rPr>
            </w:pPr>
            <w:r w:rsidRPr="00BC78ED">
              <w:rPr>
                <w:sz w:val="28"/>
                <w:szCs w:val="28"/>
              </w:rPr>
              <w:t>Thiết bị sinh trắc vân tay</w:t>
            </w:r>
          </w:p>
        </w:tc>
        <w:tc>
          <w:tcPr>
            <w:tcW w:w="9985" w:type="dxa"/>
          </w:tcPr>
          <w:tbl>
            <w:tblPr>
              <w:tblW w:w="17300" w:type="dxa"/>
              <w:tblLook w:val="04A0" w:firstRow="1" w:lastRow="0" w:firstColumn="1" w:lastColumn="0" w:noHBand="0" w:noVBand="1"/>
            </w:tblPr>
            <w:tblGrid>
              <w:gridCol w:w="3508"/>
              <w:gridCol w:w="13792"/>
            </w:tblGrid>
            <w:tr w:rsidR="00BC78ED" w:rsidRPr="00BC78ED" w14:paraId="33DF5828" w14:textId="77777777" w:rsidTr="00BC78ED">
              <w:trPr>
                <w:trHeight w:val="336"/>
              </w:trPr>
              <w:tc>
                <w:tcPr>
                  <w:tcW w:w="3508" w:type="dxa"/>
                  <w:shd w:val="clear" w:color="auto" w:fill="auto"/>
                  <w:vAlign w:val="center"/>
                  <w:hideMark/>
                </w:tcPr>
                <w:p w14:paraId="64346FFC"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Vật chất</w:t>
                  </w:r>
                </w:p>
              </w:tc>
              <w:tc>
                <w:tcPr>
                  <w:tcW w:w="13792" w:type="dxa"/>
                  <w:shd w:val="clear" w:color="auto" w:fill="auto"/>
                  <w:vAlign w:val="center"/>
                  <w:hideMark/>
                </w:tcPr>
                <w:p w14:paraId="4AB8F016"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Quang</w:t>
                  </w:r>
                </w:p>
              </w:tc>
            </w:tr>
            <w:tr w:rsidR="00BC78ED" w:rsidRPr="00BC78ED" w14:paraId="7565070B" w14:textId="77777777" w:rsidTr="00BC78ED">
              <w:trPr>
                <w:trHeight w:val="336"/>
              </w:trPr>
              <w:tc>
                <w:tcPr>
                  <w:tcW w:w="3508" w:type="dxa"/>
                  <w:shd w:val="clear" w:color="auto" w:fill="auto"/>
                  <w:vAlign w:val="center"/>
                  <w:hideMark/>
                </w:tcPr>
                <w:p w14:paraId="1A45BA0B"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CPU</w:t>
                  </w:r>
                </w:p>
              </w:tc>
              <w:tc>
                <w:tcPr>
                  <w:tcW w:w="13792" w:type="dxa"/>
                  <w:shd w:val="clear" w:color="auto" w:fill="auto"/>
                  <w:vAlign w:val="center"/>
                  <w:hideMark/>
                </w:tcPr>
                <w:p w14:paraId="7FFF04B8"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DSP 120 MHz</w:t>
                  </w:r>
                </w:p>
              </w:tc>
            </w:tr>
            <w:tr w:rsidR="00BC78ED" w:rsidRPr="00BC78ED" w14:paraId="5BD50898" w14:textId="77777777" w:rsidTr="00BC78ED">
              <w:trPr>
                <w:trHeight w:val="336"/>
              </w:trPr>
              <w:tc>
                <w:tcPr>
                  <w:tcW w:w="3508" w:type="dxa"/>
                  <w:shd w:val="clear" w:color="auto" w:fill="auto"/>
                  <w:vAlign w:val="center"/>
                  <w:hideMark/>
                </w:tcPr>
                <w:p w14:paraId="3FCC291B"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Đèn flash</w:t>
                  </w:r>
                </w:p>
              </w:tc>
              <w:tc>
                <w:tcPr>
                  <w:tcW w:w="13792" w:type="dxa"/>
                  <w:shd w:val="clear" w:color="auto" w:fill="auto"/>
                  <w:vAlign w:val="center"/>
                  <w:hideMark/>
                </w:tcPr>
                <w:p w14:paraId="1651D13F"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16 KB</w:t>
                  </w:r>
                </w:p>
              </w:tc>
            </w:tr>
            <w:tr w:rsidR="00BC78ED" w:rsidRPr="00BC78ED" w14:paraId="40AD92B1" w14:textId="77777777" w:rsidTr="00BC78ED">
              <w:trPr>
                <w:trHeight w:val="336"/>
              </w:trPr>
              <w:tc>
                <w:tcPr>
                  <w:tcW w:w="3508" w:type="dxa"/>
                  <w:shd w:val="clear" w:color="auto" w:fill="auto"/>
                  <w:vAlign w:val="center"/>
                  <w:hideMark/>
                </w:tcPr>
                <w:p w14:paraId="16B79D97"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SoC</w:t>
                  </w:r>
                </w:p>
              </w:tc>
              <w:tc>
                <w:tcPr>
                  <w:tcW w:w="13792" w:type="dxa"/>
                  <w:shd w:val="clear" w:color="auto" w:fill="auto"/>
                  <w:vAlign w:val="center"/>
                  <w:hideMark/>
                </w:tcPr>
                <w:p w14:paraId="1D2572B0"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RTOS</w:t>
                  </w:r>
                </w:p>
              </w:tc>
            </w:tr>
            <w:tr w:rsidR="00BC78ED" w:rsidRPr="00BC78ED" w14:paraId="22927842" w14:textId="77777777" w:rsidTr="00BC78ED">
              <w:trPr>
                <w:trHeight w:val="336"/>
              </w:trPr>
              <w:tc>
                <w:tcPr>
                  <w:tcW w:w="3508" w:type="dxa"/>
                  <w:shd w:val="clear" w:color="auto" w:fill="auto"/>
                  <w:vAlign w:val="center"/>
                  <w:hideMark/>
                </w:tcPr>
                <w:p w14:paraId="5DE17873"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lastRenderedPageBreak/>
                    <w:t>Chất lượng hình ảnh</w:t>
                  </w:r>
                </w:p>
              </w:tc>
              <w:tc>
                <w:tcPr>
                  <w:tcW w:w="13792" w:type="dxa"/>
                  <w:shd w:val="clear" w:color="auto" w:fill="auto"/>
                  <w:vAlign w:val="center"/>
                  <w:hideMark/>
                </w:tcPr>
                <w:p w14:paraId="2DD6C00D"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CMOS 0,3 triệu pixel</w:t>
                  </w:r>
                </w:p>
              </w:tc>
            </w:tr>
            <w:tr w:rsidR="00BC78ED" w:rsidRPr="00BC78ED" w14:paraId="1DC19377" w14:textId="77777777" w:rsidTr="00BC78ED">
              <w:trPr>
                <w:trHeight w:val="336"/>
              </w:trPr>
              <w:tc>
                <w:tcPr>
                  <w:tcW w:w="3508" w:type="dxa"/>
                  <w:shd w:val="clear" w:color="auto" w:fill="auto"/>
                  <w:vAlign w:val="center"/>
                  <w:hideMark/>
                </w:tcPr>
                <w:p w14:paraId="681C4508"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Hoạt động ánh sáng mặt trời</w:t>
                  </w:r>
                </w:p>
              </w:tc>
              <w:tc>
                <w:tcPr>
                  <w:tcW w:w="13792" w:type="dxa"/>
                  <w:shd w:val="clear" w:color="auto" w:fill="auto"/>
                  <w:vAlign w:val="center"/>
                  <w:hideMark/>
                </w:tcPr>
                <w:p w14:paraId="1F912192"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White nộp, ánh sáng mặt trời chung</w:t>
                  </w:r>
                </w:p>
              </w:tc>
            </w:tr>
            <w:tr w:rsidR="00BC78ED" w:rsidRPr="00BC78ED" w14:paraId="1A305874" w14:textId="77777777" w:rsidTr="00BC78ED">
              <w:trPr>
                <w:trHeight w:val="336"/>
              </w:trPr>
              <w:tc>
                <w:tcPr>
                  <w:tcW w:w="3508" w:type="dxa"/>
                  <w:shd w:val="clear" w:color="auto" w:fill="auto"/>
                  <w:vAlign w:val="center"/>
                  <w:hideMark/>
                </w:tcPr>
                <w:p w14:paraId="26430344"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Tách nước</w:t>
                  </w:r>
                </w:p>
              </w:tc>
              <w:tc>
                <w:tcPr>
                  <w:tcW w:w="13792" w:type="dxa"/>
                  <w:shd w:val="clear" w:color="auto" w:fill="auto"/>
                  <w:vAlign w:val="center"/>
                  <w:hideMark/>
                </w:tcPr>
                <w:p w14:paraId="73E102AB"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Có</w:t>
                  </w:r>
                </w:p>
              </w:tc>
            </w:tr>
            <w:tr w:rsidR="00BC78ED" w:rsidRPr="00BC78ED" w14:paraId="0031D5F0" w14:textId="77777777" w:rsidTr="00BC78ED">
              <w:trPr>
                <w:trHeight w:val="336"/>
              </w:trPr>
              <w:tc>
                <w:tcPr>
                  <w:tcW w:w="3508" w:type="dxa"/>
                  <w:shd w:val="clear" w:color="auto" w:fill="auto"/>
                  <w:vAlign w:val="center"/>
                  <w:hideMark/>
                </w:tcPr>
                <w:p w14:paraId="4BBE1735"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Dấu vân tay khô, ướt hoặc thô</w:t>
                  </w:r>
                </w:p>
              </w:tc>
              <w:tc>
                <w:tcPr>
                  <w:tcW w:w="13792" w:type="dxa"/>
                  <w:shd w:val="clear" w:color="auto" w:fill="auto"/>
                  <w:vAlign w:val="center"/>
                  <w:hideMark/>
                </w:tcPr>
                <w:p w14:paraId="568D2784"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Cấp chung</w:t>
                  </w:r>
                </w:p>
              </w:tc>
            </w:tr>
            <w:tr w:rsidR="00BC78ED" w:rsidRPr="00BC78ED" w14:paraId="20D41AAC" w14:textId="77777777" w:rsidTr="00BC78ED">
              <w:trPr>
                <w:trHeight w:val="336"/>
              </w:trPr>
              <w:tc>
                <w:tcPr>
                  <w:tcW w:w="3508" w:type="dxa"/>
                  <w:shd w:val="clear" w:color="auto" w:fill="auto"/>
                  <w:vAlign w:val="center"/>
                  <w:hideMark/>
                </w:tcPr>
                <w:p w14:paraId="12E909A5"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Tiêu thụ điện năng</w:t>
                  </w:r>
                </w:p>
              </w:tc>
              <w:tc>
                <w:tcPr>
                  <w:tcW w:w="13792" w:type="dxa"/>
                  <w:shd w:val="clear" w:color="auto" w:fill="auto"/>
                  <w:vAlign w:val="center"/>
                  <w:hideMark/>
                </w:tcPr>
                <w:p w14:paraId="1123ADED"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Quét 5V: 200mA ; 5V: 90mA nhàn rỗi (chờ đợi cho ngón tay)</w:t>
                  </w:r>
                </w:p>
              </w:tc>
            </w:tr>
            <w:tr w:rsidR="00BC78ED" w:rsidRPr="00BC78ED" w14:paraId="50D955C3" w14:textId="77777777" w:rsidTr="00BC78ED">
              <w:trPr>
                <w:trHeight w:val="336"/>
              </w:trPr>
              <w:tc>
                <w:tcPr>
                  <w:tcW w:w="3508" w:type="dxa"/>
                  <w:shd w:val="clear" w:color="auto" w:fill="auto"/>
                  <w:vAlign w:val="center"/>
                  <w:hideMark/>
                </w:tcPr>
                <w:p w14:paraId="040FFFA7"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Phát hiện dấu vân tay trực tiếp</w:t>
                  </w:r>
                </w:p>
              </w:tc>
              <w:tc>
                <w:tcPr>
                  <w:tcW w:w="13792" w:type="dxa"/>
                  <w:shd w:val="clear" w:color="auto" w:fill="auto"/>
                  <w:vAlign w:val="center"/>
                  <w:hideMark/>
                </w:tcPr>
                <w:p w14:paraId="74CF5413"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KHÔNG</w:t>
                  </w:r>
                </w:p>
              </w:tc>
            </w:tr>
            <w:tr w:rsidR="00BC78ED" w:rsidRPr="00BC78ED" w14:paraId="6779DB25" w14:textId="77777777" w:rsidTr="00BC78ED">
              <w:trPr>
                <w:trHeight w:val="336"/>
              </w:trPr>
              <w:tc>
                <w:tcPr>
                  <w:tcW w:w="3508" w:type="dxa"/>
                  <w:shd w:val="clear" w:color="auto" w:fill="auto"/>
                  <w:vAlign w:val="center"/>
                  <w:hideMark/>
                </w:tcPr>
                <w:p w14:paraId="3CBBF33B"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Đèn LED</w:t>
                  </w:r>
                </w:p>
              </w:tc>
              <w:tc>
                <w:tcPr>
                  <w:tcW w:w="13792" w:type="dxa"/>
                  <w:shd w:val="clear" w:color="auto" w:fill="auto"/>
                  <w:vAlign w:val="center"/>
                  <w:hideMark/>
                </w:tcPr>
                <w:p w14:paraId="116EECA9"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Xanh lá</w:t>
                  </w:r>
                </w:p>
              </w:tc>
            </w:tr>
            <w:tr w:rsidR="00BC78ED" w:rsidRPr="00BC78ED" w14:paraId="3A2EC3A7" w14:textId="77777777" w:rsidTr="00BC78ED">
              <w:trPr>
                <w:trHeight w:val="336"/>
              </w:trPr>
              <w:tc>
                <w:tcPr>
                  <w:tcW w:w="3508" w:type="dxa"/>
                  <w:shd w:val="clear" w:color="auto" w:fill="auto"/>
                  <w:vAlign w:val="center"/>
                  <w:hideMark/>
                </w:tcPr>
                <w:p w14:paraId="48D90CC8"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Chứng nhận sản phẩm</w:t>
                  </w:r>
                </w:p>
              </w:tc>
              <w:tc>
                <w:tcPr>
                  <w:tcW w:w="13792" w:type="dxa"/>
                  <w:shd w:val="clear" w:color="auto" w:fill="auto"/>
                  <w:vAlign w:val="center"/>
                  <w:hideMark/>
                </w:tcPr>
                <w:p w14:paraId="49CC358A"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FCC, CE</w:t>
                  </w:r>
                </w:p>
              </w:tc>
            </w:tr>
            <w:tr w:rsidR="00BC78ED" w:rsidRPr="00BC78ED" w14:paraId="6D2A7211" w14:textId="77777777" w:rsidTr="00BC78ED">
              <w:trPr>
                <w:trHeight w:val="336"/>
              </w:trPr>
              <w:tc>
                <w:tcPr>
                  <w:tcW w:w="3508" w:type="dxa"/>
                  <w:shd w:val="clear" w:color="auto" w:fill="auto"/>
                  <w:vAlign w:val="center"/>
                  <w:hideMark/>
                </w:tcPr>
                <w:p w14:paraId="2F14B350"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Điện áp</w:t>
                  </w:r>
                </w:p>
              </w:tc>
              <w:tc>
                <w:tcPr>
                  <w:tcW w:w="13792" w:type="dxa"/>
                  <w:shd w:val="clear" w:color="auto" w:fill="auto"/>
                  <w:vAlign w:val="center"/>
                  <w:hideMark/>
                </w:tcPr>
                <w:p w14:paraId="482FCF24"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5V (USB)</w:t>
                  </w:r>
                </w:p>
              </w:tc>
            </w:tr>
            <w:tr w:rsidR="00BC78ED" w:rsidRPr="00BC78ED" w14:paraId="104AAD99" w14:textId="77777777" w:rsidTr="00BC78ED">
              <w:trPr>
                <w:trHeight w:val="336"/>
              </w:trPr>
              <w:tc>
                <w:tcPr>
                  <w:tcW w:w="3508" w:type="dxa"/>
                  <w:shd w:val="clear" w:color="auto" w:fill="auto"/>
                  <w:vAlign w:val="center"/>
                  <w:hideMark/>
                </w:tcPr>
                <w:p w14:paraId="1066D5CA"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Công suất hiện tại</w:t>
                  </w:r>
                </w:p>
              </w:tc>
              <w:tc>
                <w:tcPr>
                  <w:tcW w:w="13792" w:type="dxa"/>
                  <w:shd w:val="clear" w:color="auto" w:fill="auto"/>
                  <w:vAlign w:val="center"/>
                  <w:hideMark/>
                </w:tcPr>
                <w:p w14:paraId="5424512A"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200mA</w:t>
                  </w:r>
                </w:p>
              </w:tc>
            </w:tr>
            <w:tr w:rsidR="00BC78ED" w:rsidRPr="00BC78ED" w14:paraId="3AC79881" w14:textId="77777777" w:rsidTr="00BC78ED">
              <w:trPr>
                <w:trHeight w:val="336"/>
              </w:trPr>
              <w:tc>
                <w:tcPr>
                  <w:tcW w:w="3508" w:type="dxa"/>
                  <w:shd w:val="clear" w:color="auto" w:fill="auto"/>
                  <w:vAlign w:val="center"/>
                  <w:hideMark/>
                </w:tcPr>
                <w:p w14:paraId="1BF28B4B"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Giao tiếp</w:t>
                  </w:r>
                </w:p>
              </w:tc>
              <w:tc>
                <w:tcPr>
                  <w:tcW w:w="13792" w:type="dxa"/>
                  <w:shd w:val="clear" w:color="auto" w:fill="auto"/>
                  <w:vAlign w:val="center"/>
                  <w:hideMark/>
                </w:tcPr>
                <w:p w14:paraId="42D68560"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USB 2.0 / USB1.1 / USB1.0</w:t>
                  </w:r>
                </w:p>
              </w:tc>
            </w:tr>
            <w:tr w:rsidR="00BC78ED" w:rsidRPr="00BC78ED" w14:paraId="1F8C1560" w14:textId="77777777" w:rsidTr="00BC78ED">
              <w:trPr>
                <w:trHeight w:val="336"/>
              </w:trPr>
              <w:tc>
                <w:tcPr>
                  <w:tcW w:w="3508" w:type="dxa"/>
                  <w:shd w:val="clear" w:color="auto" w:fill="auto"/>
                  <w:vAlign w:val="center"/>
                  <w:hideMark/>
                </w:tcPr>
                <w:p w14:paraId="16326488"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Giao diện ổ cắm</w:t>
                  </w:r>
                </w:p>
              </w:tc>
              <w:tc>
                <w:tcPr>
                  <w:tcW w:w="13792" w:type="dxa"/>
                  <w:shd w:val="clear" w:color="auto" w:fill="auto"/>
                  <w:vAlign w:val="center"/>
                  <w:hideMark/>
                </w:tcPr>
                <w:p w14:paraId="26477CD1"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USB loại A</w:t>
                  </w:r>
                </w:p>
              </w:tc>
            </w:tr>
            <w:tr w:rsidR="00BC78ED" w:rsidRPr="00BC78ED" w14:paraId="3C33A55C" w14:textId="77777777" w:rsidTr="00BC78ED">
              <w:trPr>
                <w:trHeight w:val="336"/>
              </w:trPr>
              <w:tc>
                <w:tcPr>
                  <w:tcW w:w="3508" w:type="dxa"/>
                  <w:shd w:val="clear" w:color="auto" w:fill="auto"/>
                  <w:vAlign w:val="center"/>
                  <w:hideMark/>
                </w:tcPr>
                <w:p w14:paraId="5C1CC73C"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Độ phân giải hình ảnh</w:t>
                  </w:r>
                </w:p>
              </w:tc>
              <w:tc>
                <w:tcPr>
                  <w:tcW w:w="13792" w:type="dxa"/>
                  <w:shd w:val="clear" w:color="auto" w:fill="auto"/>
                  <w:vAlign w:val="center"/>
                  <w:hideMark/>
                </w:tcPr>
                <w:p w14:paraId="57142DF3"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500 dpi</w:t>
                  </w:r>
                </w:p>
              </w:tc>
            </w:tr>
            <w:tr w:rsidR="00BC78ED" w:rsidRPr="00BC78ED" w14:paraId="2873337E" w14:textId="77777777" w:rsidTr="00BC78ED">
              <w:trPr>
                <w:trHeight w:val="336"/>
              </w:trPr>
              <w:tc>
                <w:tcPr>
                  <w:tcW w:w="3508" w:type="dxa"/>
                  <w:shd w:val="clear" w:color="auto" w:fill="auto"/>
                  <w:vAlign w:val="center"/>
                  <w:hideMark/>
                </w:tcPr>
                <w:p w14:paraId="245B8B59"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Khu vực thu gom hiệu quả</w:t>
                  </w:r>
                </w:p>
              </w:tc>
              <w:tc>
                <w:tcPr>
                  <w:tcW w:w="13792" w:type="dxa"/>
                  <w:shd w:val="clear" w:color="auto" w:fill="auto"/>
                  <w:vAlign w:val="center"/>
                  <w:hideMark/>
                </w:tcPr>
                <w:p w14:paraId="66FD8F66"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13,24 * 15,7 mm</w:t>
                  </w:r>
                </w:p>
              </w:tc>
            </w:tr>
            <w:tr w:rsidR="00BC78ED" w:rsidRPr="00BC78ED" w14:paraId="6806512A" w14:textId="77777777" w:rsidTr="00BC78ED">
              <w:trPr>
                <w:trHeight w:val="336"/>
              </w:trPr>
              <w:tc>
                <w:tcPr>
                  <w:tcW w:w="3508" w:type="dxa"/>
                  <w:shd w:val="clear" w:color="auto" w:fill="auto"/>
                  <w:vAlign w:val="center"/>
                  <w:hideMark/>
                </w:tcPr>
                <w:p w14:paraId="668B30C7"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Khu vực thu gom</w:t>
                  </w:r>
                </w:p>
              </w:tc>
              <w:tc>
                <w:tcPr>
                  <w:tcW w:w="13792" w:type="dxa"/>
                  <w:shd w:val="clear" w:color="auto" w:fill="auto"/>
                  <w:vAlign w:val="center"/>
                  <w:hideMark/>
                </w:tcPr>
                <w:p w14:paraId="04DB317E"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15,4 * 18 mm</w:t>
                  </w:r>
                </w:p>
              </w:tc>
            </w:tr>
            <w:tr w:rsidR="00BC78ED" w:rsidRPr="00BC78ED" w14:paraId="65D7B89E" w14:textId="77777777" w:rsidTr="00BC78ED">
              <w:trPr>
                <w:trHeight w:val="336"/>
              </w:trPr>
              <w:tc>
                <w:tcPr>
                  <w:tcW w:w="3508" w:type="dxa"/>
                  <w:shd w:val="clear" w:color="auto" w:fill="auto"/>
                  <w:vAlign w:val="center"/>
                  <w:hideMark/>
                </w:tcPr>
                <w:p w14:paraId="5564A068"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Kích thước hình ảnh</w:t>
                  </w:r>
                </w:p>
              </w:tc>
              <w:tc>
                <w:tcPr>
                  <w:tcW w:w="13792" w:type="dxa"/>
                  <w:shd w:val="clear" w:color="auto" w:fill="auto"/>
                  <w:vAlign w:val="center"/>
                  <w:hideMark/>
                </w:tcPr>
                <w:p w14:paraId="106AA20E"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280 * 360 pixel</w:t>
                  </w:r>
                </w:p>
              </w:tc>
            </w:tr>
            <w:tr w:rsidR="00BC78ED" w:rsidRPr="00BC78ED" w14:paraId="710B7D47" w14:textId="77777777" w:rsidTr="00BC78ED">
              <w:trPr>
                <w:trHeight w:val="336"/>
              </w:trPr>
              <w:tc>
                <w:tcPr>
                  <w:tcW w:w="3508" w:type="dxa"/>
                  <w:shd w:val="clear" w:color="auto" w:fill="auto"/>
                  <w:vAlign w:val="center"/>
                  <w:hideMark/>
                </w:tcPr>
                <w:p w14:paraId="1FD274D2"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Kích thước</w:t>
                  </w:r>
                </w:p>
              </w:tc>
              <w:tc>
                <w:tcPr>
                  <w:tcW w:w="13792" w:type="dxa"/>
                  <w:shd w:val="clear" w:color="auto" w:fill="auto"/>
                  <w:vAlign w:val="center"/>
                  <w:hideMark/>
                </w:tcPr>
                <w:p w14:paraId="67D85396"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65,5 * 48 * 79,8mm (L * W * H)</w:t>
                  </w:r>
                </w:p>
              </w:tc>
            </w:tr>
            <w:tr w:rsidR="00BC78ED" w:rsidRPr="00BC78ED" w14:paraId="7C903187" w14:textId="77777777" w:rsidTr="00BC78ED">
              <w:trPr>
                <w:trHeight w:val="336"/>
              </w:trPr>
              <w:tc>
                <w:tcPr>
                  <w:tcW w:w="3508" w:type="dxa"/>
                  <w:shd w:val="clear" w:color="auto" w:fill="auto"/>
                  <w:vAlign w:val="center"/>
                  <w:hideMark/>
                </w:tcPr>
                <w:p w14:paraId="60D1FA30"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Định dạng hình ảnh</w:t>
                  </w:r>
                </w:p>
              </w:tc>
              <w:tc>
                <w:tcPr>
                  <w:tcW w:w="13792" w:type="dxa"/>
                  <w:shd w:val="clear" w:color="auto" w:fill="auto"/>
                  <w:vAlign w:val="center"/>
                  <w:hideMark/>
                </w:tcPr>
                <w:p w14:paraId="7277E4C4"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BMP</w:t>
                  </w:r>
                </w:p>
              </w:tc>
            </w:tr>
            <w:tr w:rsidR="00BC78ED" w:rsidRPr="00BC78ED" w14:paraId="35FB5B37" w14:textId="77777777" w:rsidTr="00BC78ED">
              <w:trPr>
                <w:trHeight w:val="336"/>
              </w:trPr>
              <w:tc>
                <w:tcPr>
                  <w:tcW w:w="3508" w:type="dxa"/>
                  <w:shd w:val="clear" w:color="auto" w:fill="auto"/>
                  <w:vAlign w:val="center"/>
                  <w:hideMark/>
                </w:tcPr>
                <w:p w14:paraId="42C911D6"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Cân nặng</w:t>
                  </w:r>
                </w:p>
              </w:tc>
              <w:tc>
                <w:tcPr>
                  <w:tcW w:w="13792" w:type="dxa"/>
                  <w:shd w:val="clear" w:color="auto" w:fill="auto"/>
                  <w:vAlign w:val="center"/>
                  <w:hideMark/>
                </w:tcPr>
                <w:p w14:paraId="36BE1A15"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0,25kg</w:t>
                  </w:r>
                </w:p>
              </w:tc>
            </w:tr>
            <w:tr w:rsidR="00BC78ED" w:rsidRPr="00BC78ED" w14:paraId="271B26B9" w14:textId="77777777" w:rsidTr="00BC78ED">
              <w:trPr>
                <w:trHeight w:val="336"/>
              </w:trPr>
              <w:tc>
                <w:tcPr>
                  <w:tcW w:w="3508" w:type="dxa"/>
                  <w:shd w:val="clear" w:color="auto" w:fill="auto"/>
                  <w:vAlign w:val="center"/>
                  <w:hideMark/>
                </w:tcPr>
                <w:p w14:paraId="06E720AE"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Môi trường hoạt động</w:t>
                  </w:r>
                </w:p>
              </w:tc>
              <w:tc>
                <w:tcPr>
                  <w:tcW w:w="13792" w:type="dxa"/>
                  <w:shd w:val="clear" w:color="auto" w:fill="auto"/>
                  <w:vAlign w:val="center"/>
                  <w:hideMark/>
                </w:tcPr>
                <w:p w14:paraId="6BDD6290" w14:textId="77777777" w:rsidR="00BC78ED" w:rsidRPr="00BC78ED" w:rsidRDefault="00BC78ED" w:rsidP="00BC78ED">
                  <w:pPr>
                    <w:rPr>
                      <w:rFonts w:eastAsia="Times New Roman" w:cs="Times New Roman"/>
                      <w:color w:val="000000" w:themeColor="text1"/>
                      <w:kern w:val="0"/>
                      <w:sz w:val="28"/>
                      <w:szCs w:val="28"/>
                      <w14:ligatures w14:val="none"/>
                    </w:rPr>
                  </w:pPr>
                  <w:r w:rsidRPr="00BC78ED">
                    <w:rPr>
                      <w:rFonts w:eastAsia="Times New Roman" w:cs="Times New Roman"/>
                      <w:color w:val="000000" w:themeColor="text1"/>
                      <w:kern w:val="0"/>
                      <w:sz w:val="28"/>
                      <w:szCs w:val="28"/>
                      <w14:ligatures w14:val="none"/>
                    </w:rPr>
                    <w:t>-20 ° C ~ +50 ° C; 90% rh</w:t>
                  </w:r>
                </w:p>
              </w:tc>
            </w:tr>
          </w:tbl>
          <w:p w14:paraId="1AFF0047" w14:textId="77777777" w:rsidR="00BC78ED" w:rsidRPr="00BC78ED" w:rsidRDefault="00BC78ED" w:rsidP="00BC78ED">
            <w:pPr>
              <w:rPr>
                <w:rFonts w:eastAsia="Times New Roman"/>
                <w:color w:val="000000"/>
                <w:sz w:val="28"/>
                <w:szCs w:val="28"/>
                <w14:ligatures w14:val="none"/>
              </w:rPr>
            </w:pPr>
          </w:p>
        </w:tc>
        <w:tc>
          <w:tcPr>
            <w:tcW w:w="1530" w:type="dxa"/>
            <w:vAlign w:val="center"/>
          </w:tcPr>
          <w:p w14:paraId="43BA5AD4" w14:textId="7EC24069" w:rsidR="00BC78ED" w:rsidRPr="006F721A" w:rsidRDefault="00267E18" w:rsidP="000F6740">
            <w:pPr>
              <w:spacing w:before="120" w:after="120"/>
              <w:jc w:val="center"/>
              <w:rPr>
                <w:sz w:val="28"/>
                <w:szCs w:val="28"/>
              </w:rPr>
            </w:pPr>
            <w:r>
              <w:rPr>
                <w:sz w:val="28"/>
                <w:szCs w:val="28"/>
              </w:rPr>
              <w:lastRenderedPageBreak/>
              <w:t>01</w:t>
            </w:r>
          </w:p>
        </w:tc>
        <w:tc>
          <w:tcPr>
            <w:tcW w:w="1633" w:type="dxa"/>
            <w:vAlign w:val="center"/>
          </w:tcPr>
          <w:p w14:paraId="5F3B4D98" w14:textId="4E1F79FA" w:rsidR="00BC78ED" w:rsidRPr="006F721A" w:rsidRDefault="00267E18" w:rsidP="000F6740">
            <w:pPr>
              <w:spacing w:before="120" w:after="120"/>
              <w:jc w:val="center"/>
              <w:rPr>
                <w:sz w:val="28"/>
                <w:szCs w:val="28"/>
              </w:rPr>
            </w:pPr>
            <w:r>
              <w:rPr>
                <w:sz w:val="28"/>
                <w:szCs w:val="28"/>
              </w:rPr>
              <w:t>Cái</w:t>
            </w:r>
          </w:p>
        </w:tc>
      </w:tr>
      <w:tr w:rsidR="00BC78ED" w:rsidRPr="006F721A" w14:paraId="2E13893E" w14:textId="77777777" w:rsidTr="002F5A1D">
        <w:trPr>
          <w:jc w:val="center"/>
        </w:trPr>
        <w:tc>
          <w:tcPr>
            <w:tcW w:w="637" w:type="dxa"/>
            <w:vAlign w:val="center"/>
          </w:tcPr>
          <w:p w14:paraId="0EB8C4D1" w14:textId="17092488" w:rsidR="00BC78ED" w:rsidRDefault="00BC78ED" w:rsidP="00A11A1B">
            <w:pPr>
              <w:spacing w:before="120" w:after="120"/>
              <w:jc w:val="center"/>
              <w:rPr>
                <w:b/>
                <w:sz w:val="28"/>
                <w:szCs w:val="28"/>
              </w:rPr>
            </w:pPr>
            <w:r>
              <w:rPr>
                <w:b/>
                <w:sz w:val="28"/>
                <w:szCs w:val="28"/>
              </w:rPr>
              <w:t>9</w:t>
            </w:r>
          </w:p>
        </w:tc>
        <w:tc>
          <w:tcPr>
            <w:tcW w:w="1343" w:type="dxa"/>
            <w:vAlign w:val="center"/>
          </w:tcPr>
          <w:p w14:paraId="4DC59CA9" w14:textId="77777777" w:rsidR="00BC78ED" w:rsidRDefault="00BC78ED" w:rsidP="00CB4630">
            <w:pPr>
              <w:spacing w:before="120" w:after="120"/>
              <w:rPr>
                <w:sz w:val="28"/>
                <w:szCs w:val="28"/>
              </w:rPr>
            </w:pPr>
            <w:r w:rsidRPr="00BC78ED">
              <w:rPr>
                <w:sz w:val="28"/>
                <w:szCs w:val="28"/>
              </w:rPr>
              <w:t xml:space="preserve">Thiết bị ký điện </w:t>
            </w:r>
            <w:r w:rsidRPr="00BC78ED">
              <w:rPr>
                <w:sz w:val="28"/>
                <w:szCs w:val="28"/>
              </w:rPr>
              <w:lastRenderedPageBreak/>
              <w:t>tử tập trung</w:t>
            </w:r>
          </w:p>
          <w:p w14:paraId="6163453D" w14:textId="75EB8CE9" w:rsidR="00267E18" w:rsidRPr="00BC78ED" w:rsidRDefault="00267E18" w:rsidP="00CB4630">
            <w:pPr>
              <w:spacing w:before="120" w:after="120"/>
              <w:rPr>
                <w:sz w:val="28"/>
                <w:szCs w:val="28"/>
              </w:rPr>
            </w:pPr>
            <w:r>
              <w:rPr>
                <w:sz w:val="28"/>
                <w:szCs w:val="28"/>
              </w:rPr>
              <w:t>(HSM)</w:t>
            </w:r>
          </w:p>
        </w:tc>
        <w:tc>
          <w:tcPr>
            <w:tcW w:w="9985" w:type="dxa"/>
          </w:tcPr>
          <w:tbl>
            <w:tblPr>
              <w:tblW w:w="9960" w:type="dxa"/>
              <w:tblLook w:val="04A0" w:firstRow="1" w:lastRow="0" w:firstColumn="1" w:lastColumn="0" w:noHBand="0" w:noVBand="1"/>
            </w:tblPr>
            <w:tblGrid>
              <w:gridCol w:w="9960"/>
            </w:tblGrid>
            <w:tr w:rsidR="00BC78ED" w:rsidRPr="00BC78ED" w14:paraId="73C62DD9" w14:textId="77777777" w:rsidTr="00BC78ED">
              <w:trPr>
                <w:trHeight w:val="336"/>
              </w:trPr>
              <w:tc>
                <w:tcPr>
                  <w:tcW w:w="9960" w:type="dxa"/>
                  <w:shd w:val="clear" w:color="auto" w:fill="auto"/>
                  <w:vAlign w:val="center"/>
                  <w:hideMark/>
                </w:tcPr>
                <w:p w14:paraId="45CD65C6"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lastRenderedPageBreak/>
                    <w:t>- Thiết bị mới 100%.</w:t>
                  </w:r>
                </w:p>
              </w:tc>
            </w:tr>
            <w:tr w:rsidR="00BC78ED" w:rsidRPr="00BC78ED" w14:paraId="0624C5A4" w14:textId="77777777" w:rsidTr="00BC78ED">
              <w:trPr>
                <w:trHeight w:val="336"/>
              </w:trPr>
              <w:tc>
                <w:tcPr>
                  <w:tcW w:w="9960" w:type="dxa"/>
                  <w:shd w:val="clear" w:color="auto" w:fill="auto"/>
                  <w:vAlign w:val="center"/>
                  <w:hideMark/>
                </w:tcPr>
                <w:p w14:paraId="14D9E4A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Năm sản xuất: từ năm 2024 trở về sau </w:t>
                  </w:r>
                </w:p>
              </w:tc>
            </w:tr>
            <w:tr w:rsidR="00BC78ED" w:rsidRPr="00BC78ED" w14:paraId="71D29582" w14:textId="77777777" w:rsidTr="00BC78ED">
              <w:trPr>
                <w:trHeight w:val="336"/>
              </w:trPr>
              <w:tc>
                <w:tcPr>
                  <w:tcW w:w="9960" w:type="dxa"/>
                  <w:shd w:val="clear" w:color="auto" w:fill="auto"/>
                  <w:noWrap/>
                  <w:vAlign w:val="center"/>
                  <w:hideMark/>
                </w:tcPr>
                <w:p w14:paraId="4BBECD30"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Bộ vi xử lý: Intel® Xeon® Silver 4314 trở lên</w:t>
                  </w:r>
                </w:p>
              </w:tc>
            </w:tr>
            <w:tr w:rsidR="00BC78ED" w:rsidRPr="00BC78ED" w14:paraId="4702F679" w14:textId="77777777" w:rsidTr="00BC78ED">
              <w:trPr>
                <w:trHeight w:val="336"/>
              </w:trPr>
              <w:tc>
                <w:tcPr>
                  <w:tcW w:w="9960" w:type="dxa"/>
                  <w:shd w:val="clear" w:color="auto" w:fill="auto"/>
                  <w:noWrap/>
                  <w:vAlign w:val="center"/>
                  <w:hideMark/>
                </w:tcPr>
                <w:p w14:paraId="36BE8BB9"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lastRenderedPageBreak/>
                    <w:t>- Bộ nhớ: 32GB  trở lên</w:t>
                  </w:r>
                </w:p>
              </w:tc>
            </w:tr>
            <w:tr w:rsidR="00BC78ED" w:rsidRPr="00BC78ED" w14:paraId="094C5C89" w14:textId="77777777" w:rsidTr="00BC78ED">
              <w:trPr>
                <w:trHeight w:val="336"/>
              </w:trPr>
              <w:tc>
                <w:tcPr>
                  <w:tcW w:w="9960" w:type="dxa"/>
                  <w:shd w:val="clear" w:color="auto" w:fill="auto"/>
                  <w:noWrap/>
                  <w:vAlign w:val="center"/>
                  <w:hideMark/>
                </w:tcPr>
                <w:p w14:paraId="57B6579F"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LAN: RJ45, 10/100/1000 </w:t>
                  </w:r>
                </w:p>
              </w:tc>
            </w:tr>
            <w:tr w:rsidR="00BC78ED" w:rsidRPr="00BC78ED" w14:paraId="366346B5" w14:textId="77777777" w:rsidTr="00BC78ED">
              <w:trPr>
                <w:trHeight w:val="336"/>
              </w:trPr>
              <w:tc>
                <w:tcPr>
                  <w:tcW w:w="9960" w:type="dxa"/>
                  <w:shd w:val="clear" w:color="auto" w:fill="auto"/>
                  <w:noWrap/>
                  <w:vAlign w:val="center"/>
                  <w:hideMark/>
                </w:tcPr>
                <w:p w14:paraId="5186AB37"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Ổ cứng: Loại: SSD; dung lượng: 960Gb trở lên; HDD: 1.2Tb trở lên</w:t>
                  </w:r>
                </w:p>
              </w:tc>
            </w:tr>
            <w:tr w:rsidR="00BC78ED" w:rsidRPr="00BC78ED" w14:paraId="1C315294" w14:textId="77777777" w:rsidTr="00BC78ED">
              <w:trPr>
                <w:trHeight w:val="336"/>
              </w:trPr>
              <w:tc>
                <w:tcPr>
                  <w:tcW w:w="9960" w:type="dxa"/>
                  <w:shd w:val="clear" w:color="auto" w:fill="auto"/>
                  <w:noWrap/>
                  <w:vAlign w:val="center"/>
                  <w:hideMark/>
                </w:tcPr>
                <w:p w14:paraId="199C4C8C"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Đặc tính PKI:</w:t>
                  </w:r>
                </w:p>
              </w:tc>
            </w:tr>
            <w:tr w:rsidR="00BC78ED" w:rsidRPr="00BC78ED" w14:paraId="62D4E85E" w14:textId="77777777" w:rsidTr="00BC78ED">
              <w:trPr>
                <w:trHeight w:val="336"/>
              </w:trPr>
              <w:tc>
                <w:tcPr>
                  <w:tcW w:w="9960" w:type="dxa"/>
                  <w:shd w:val="clear" w:color="auto" w:fill="auto"/>
                  <w:noWrap/>
                  <w:vAlign w:val="center"/>
                  <w:hideMark/>
                </w:tcPr>
                <w:p w14:paraId="2B39C8B1" w14:textId="7C71B568"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 Hỗ trợ thuật toán khóa RSA độ dài 1024/2048-bit </w:t>
                  </w:r>
                </w:p>
              </w:tc>
            </w:tr>
            <w:tr w:rsidR="00BC78ED" w:rsidRPr="00BC78ED" w14:paraId="5857237F" w14:textId="77777777" w:rsidTr="00BC78ED">
              <w:trPr>
                <w:trHeight w:val="336"/>
              </w:trPr>
              <w:tc>
                <w:tcPr>
                  <w:tcW w:w="9960" w:type="dxa"/>
                  <w:shd w:val="clear" w:color="auto" w:fill="auto"/>
                  <w:noWrap/>
                  <w:vAlign w:val="center"/>
                  <w:hideMark/>
                </w:tcPr>
                <w:p w14:paraId="1CE35596"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 Hỗ trợ thuật toán khóa ECDSA (Elliptic Curve Digital Signature Algorithm) </w:t>
                  </w:r>
                </w:p>
              </w:tc>
            </w:tr>
            <w:tr w:rsidR="00BC78ED" w:rsidRPr="00BC78ED" w14:paraId="02A1BBA3" w14:textId="77777777" w:rsidTr="00BC78ED">
              <w:trPr>
                <w:trHeight w:val="336"/>
              </w:trPr>
              <w:tc>
                <w:tcPr>
                  <w:tcW w:w="9960" w:type="dxa"/>
                  <w:shd w:val="clear" w:color="auto" w:fill="auto"/>
                  <w:noWrap/>
                  <w:vAlign w:val="center"/>
                  <w:hideMark/>
                </w:tcPr>
                <w:p w14:paraId="21F9AE55"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 Hỗ trợ nhiều thuật toán băm cho chữ ký số: MD5, SHA'-1, SHA'-2</w:t>
                  </w:r>
                </w:p>
              </w:tc>
            </w:tr>
            <w:tr w:rsidR="00BC78ED" w:rsidRPr="00BC78ED" w14:paraId="7993D245" w14:textId="77777777" w:rsidTr="00BC78ED">
              <w:trPr>
                <w:trHeight w:val="336"/>
              </w:trPr>
              <w:tc>
                <w:tcPr>
                  <w:tcW w:w="9960" w:type="dxa"/>
                  <w:shd w:val="clear" w:color="auto" w:fill="auto"/>
                  <w:noWrap/>
                  <w:vAlign w:val="center"/>
                  <w:hideMark/>
                </w:tcPr>
                <w:p w14:paraId="11A81E01"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 Tương thích với thuật toán và chứng thư số NSA SUITE </w:t>
                  </w:r>
                </w:p>
              </w:tc>
            </w:tr>
            <w:tr w:rsidR="00BC78ED" w:rsidRPr="00BC78ED" w14:paraId="2EFD2129" w14:textId="77777777" w:rsidTr="00BC78ED">
              <w:trPr>
                <w:trHeight w:val="336"/>
              </w:trPr>
              <w:tc>
                <w:tcPr>
                  <w:tcW w:w="9960" w:type="dxa"/>
                  <w:shd w:val="clear" w:color="auto" w:fill="auto"/>
                  <w:noWrap/>
                  <w:vAlign w:val="center"/>
                  <w:hideMark/>
                </w:tcPr>
                <w:p w14:paraId="36F6A3F8"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 Hỗ trợ nhiều nhiều người dùng ( nhiều chữ ký trên cùng một thiết bị)</w:t>
                  </w:r>
                </w:p>
              </w:tc>
            </w:tr>
            <w:tr w:rsidR="00BC78ED" w:rsidRPr="00BC78ED" w14:paraId="23DCFB24" w14:textId="77777777" w:rsidTr="00BC78ED">
              <w:trPr>
                <w:trHeight w:val="336"/>
              </w:trPr>
              <w:tc>
                <w:tcPr>
                  <w:tcW w:w="9960" w:type="dxa"/>
                  <w:shd w:val="clear" w:color="auto" w:fill="auto"/>
                  <w:noWrap/>
                  <w:vAlign w:val="center"/>
                  <w:hideMark/>
                </w:tcPr>
                <w:p w14:paraId="3FEDE0FC"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 Hỗ trợ nhiều định dạng gồm : PDF, XML, ODF( Open office), OOXML( MS Office 2007 +). </w:t>
                  </w:r>
                </w:p>
              </w:tc>
            </w:tr>
            <w:tr w:rsidR="00BC78ED" w:rsidRPr="00BC78ED" w14:paraId="35062DE3" w14:textId="77777777" w:rsidTr="00BC78ED">
              <w:trPr>
                <w:trHeight w:val="624"/>
              </w:trPr>
              <w:tc>
                <w:tcPr>
                  <w:tcW w:w="9960" w:type="dxa"/>
                  <w:shd w:val="clear" w:color="auto" w:fill="auto"/>
                  <w:noWrap/>
                  <w:vAlign w:val="center"/>
                  <w:hideMark/>
                </w:tcPr>
                <w:p w14:paraId="6F9B5484"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 Tích hợp Time Stamp Authority (Xác thực ký nhãn thời gian) module tuân theo chuẩn RFC3161, Cho phép cấu hình nguồn thời gian.</w:t>
                  </w:r>
                </w:p>
              </w:tc>
            </w:tr>
            <w:tr w:rsidR="00BC78ED" w:rsidRPr="00BC78ED" w14:paraId="30BBA453" w14:textId="77777777" w:rsidTr="00BC78ED">
              <w:trPr>
                <w:trHeight w:val="624"/>
              </w:trPr>
              <w:tc>
                <w:tcPr>
                  <w:tcW w:w="9960" w:type="dxa"/>
                  <w:shd w:val="clear" w:color="auto" w:fill="auto"/>
                  <w:vAlign w:val="bottom"/>
                  <w:hideMark/>
                </w:tcPr>
                <w:p w14:paraId="491B2087" w14:textId="77777777" w:rsidR="00BC78ED" w:rsidRPr="00BC78ED" w:rsidRDefault="00BC78ED" w:rsidP="00BC78ED">
                  <w:pPr>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 Xử lý tài liệu PDF, cho phép: tùy biến chữ ký trên văn bản, nhãn thời gian, CRL (Certification Revocation List) , OCSP (Online Certification Status Protocol)</w:t>
                  </w:r>
                </w:p>
              </w:tc>
            </w:tr>
            <w:tr w:rsidR="00BC78ED" w:rsidRPr="00BC78ED" w14:paraId="5995027B" w14:textId="77777777" w:rsidTr="00BC78ED">
              <w:trPr>
                <w:trHeight w:val="336"/>
              </w:trPr>
              <w:tc>
                <w:tcPr>
                  <w:tcW w:w="9960" w:type="dxa"/>
                  <w:shd w:val="clear" w:color="auto" w:fill="auto"/>
                  <w:vAlign w:val="center"/>
                  <w:hideMark/>
                </w:tcPr>
                <w:p w14:paraId="299BD05B"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Thời gian bảo hành 12 tháng</w:t>
                  </w:r>
                </w:p>
              </w:tc>
            </w:tr>
          </w:tbl>
          <w:p w14:paraId="386421A8" w14:textId="77777777" w:rsidR="00BC78ED" w:rsidRPr="00BC78ED" w:rsidRDefault="00BC78ED" w:rsidP="00BC78ED">
            <w:pPr>
              <w:rPr>
                <w:rFonts w:eastAsia="Times New Roman"/>
                <w:color w:val="000000"/>
                <w:sz w:val="28"/>
                <w:szCs w:val="28"/>
                <w14:ligatures w14:val="none"/>
              </w:rPr>
            </w:pPr>
          </w:p>
        </w:tc>
        <w:tc>
          <w:tcPr>
            <w:tcW w:w="1530" w:type="dxa"/>
            <w:vAlign w:val="center"/>
          </w:tcPr>
          <w:p w14:paraId="746C0478" w14:textId="0975DAF5" w:rsidR="00BC78ED" w:rsidRPr="006F721A" w:rsidRDefault="00267E18" w:rsidP="000F6740">
            <w:pPr>
              <w:spacing w:before="120" w:after="120"/>
              <w:jc w:val="center"/>
              <w:rPr>
                <w:sz w:val="28"/>
                <w:szCs w:val="28"/>
              </w:rPr>
            </w:pPr>
            <w:r>
              <w:rPr>
                <w:sz w:val="28"/>
                <w:szCs w:val="28"/>
              </w:rPr>
              <w:lastRenderedPageBreak/>
              <w:t>01</w:t>
            </w:r>
          </w:p>
        </w:tc>
        <w:tc>
          <w:tcPr>
            <w:tcW w:w="1633" w:type="dxa"/>
            <w:vAlign w:val="center"/>
          </w:tcPr>
          <w:p w14:paraId="6EF452A5" w14:textId="7C860178" w:rsidR="00BC78ED" w:rsidRPr="006F721A" w:rsidRDefault="00267E18" w:rsidP="000F6740">
            <w:pPr>
              <w:spacing w:before="120" w:after="120"/>
              <w:jc w:val="center"/>
              <w:rPr>
                <w:sz w:val="28"/>
                <w:szCs w:val="28"/>
              </w:rPr>
            </w:pPr>
            <w:r>
              <w:rPr>
                <w:sz w:val="28"/>
                <w:szCs w:val="28"/>
              </w:rPr>
              <w:t>Cái</w:t>
            </w:r>
          </w:p>
        </w:tc>
      </w:tr>
      <w:tr w:rsidR="00BC78ED" w:rsidRPr="006F721A" w14:paraId="673E504C" w14:textId="77777777" w:rsidTr="002F5A1D">
        <w:trPr>
          <w:jc w:val="center"/>
        </w:trPr>
        <w:tc>
          <w:tcPr>
            <w:tcW w:w="637" w:type="dxa"/>
            <w:vAlign w:val="center"/>
          </w:tcPr>
          <w:p w14:paraId="7CB7B103" w14:textId="128D0506" w:rsidR="00BC78ED" w:rsidRDefault="00BC78ED" w:rsidP="00A11A1B">
            <w:pPr>
              <w:spacing w:before="120" w:after="120"/>
              <w:jc w:val="center"/>
              <w:rPr>
                <w:b/>
                <w:sz w:val="28"/>
                <w:szCs w:val="28"/>
              </w:rPr>
            </w:pPr>
            <w:r>
              <w:rPr>
                <w:b/>
                <w:sz w:val="28"/>
                <w:szCs w:val="28"/>
              </w:rPr>
              <w:t>10</w:t>
            </w:r>
          </w:p>
        </w:tc>
        <w:tc>
          <w:tcPr>
            <w:tcW w:w="1343" w:type="dxa"/>
            <w:vAlign w:val="center"/>
          </w:tcPr>
          <w:p w14:paraId="2E0EC05E" w14:textId="3D93D957" w:rsidR="00BC78ED" w:rsidRPr="00BC78ED" w:rsidRDefault="00BC78ED" w:rsidP="00CB4630">
            <w:pPr>
              <w:spacing w:before="120" w:after="120"/>
              <w:rPr>
                <w:sz w:val="28"/>
                <w:szCs w:val="28"/>
              </w:rPr>
            </w:pPr>
            <w:r w:rsidRPr="00BC78ED">
              <w:rPr>
                <w:sz w:val="28"/>
                <w:szCs w:val="28"/>
              </w:rPr>
              <w:t>Phần mềm hệ thống xác thực tập trung</w:t>
            </w:r>
          </w:p>
        </w:tc>
        <w:tc>
          <w:tcPr>
            <w:tcW w:w="9985" w:type="dxa"/>
          </w:tcPr>
          <w:tbl>
            <w:tblPr>
              <w:tblW w:w="9958" w:type="dxa"/>
              <w:tblLook w:val="04A0" w:firstRow="1" w:lastRow="0" w:firstColumn="1" w:lastColumn="0" w:noHBand="0" w:noVBand="1"/>
            </w:tblPr>
            <w:tblGrid>
              <w:gridCol w:w="9958"/>
            </w:tblGrid>
            <w:tr w:rsidR="00BC78ED" w:rsidRPr="00BC78ED" w14:paraId="583551AC" w14:textId="77777777" w:rsidTr="00BC78ED">
              <w:trPr>
                <w:trHeight w:val="336"/>
              </w:trPr>
              <w:tc>
                <w:tcPr>
                  <w:tcW w:w="9958" w:type="dxa"/>
                  <w:shd w:val="clear" w:color="auto" w:fill="auto"/>
                  <w:vAlign w:val="center"/>
                  <w:hideMark/>
                </w:tcPr>
                <w:p w14:paraId="42DDF60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Phiên bản mới nhất</w:t>
                  </w:r>
                </w:p>
              </w:tc>
            </w:tr>
            <w:tr w:rsidR="00BC78ED" w:rsidRPr="00BC78ED" w14:paraId="450332DD" w14:textId="77777777" w:rsidTr="00BC78ED">
              <w:trPr>
                <w:trHeight w:val="336"/>
              </w:trPr>
              <w:tc>
                <w:tcPr>
                  <w:tcW w:w="9958" w:type="dxa"/>
                  <w:shd w:val="clear" w:color="auto" w:fill="auto"/>
                  <w:vAlign w:val="center"/>
                  <w:hideMark/>
                </w:tcPr>
                <w:p w14:paraId="108B247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Năm sản xuất: 2024 trở về sau</w:t>
                  </w:r>
                </w:p>
              </w:tc>
            </w:tr>
            <w:tr w:rsidR="00BC78ED" w:rsidRPr="00BC78ED" w14:paraId="25D324E1" w14:textId="77777777" w:rsidTr="00BC78ED">
              <w:trPr>
                <w:trHeight w:val="336"/>
              </w:trPr>
              <w:tc>
                <w:tcPr>
                  <w:tcW w:w="9958" w:type="dxa"/>
                  <w:shd w:val="clear" w:color="auto" w:fill="auto"/>
                  <w:vAlign w:val="center"/>
                  <w:hideMark/>
                </w:tcPr>
                <w:p w14:paraId="26C31A42"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Bộ cài phần mềm: 01 bộ (Phần mềm quản lý chứng thư số quản lý chữ ký số Bác sĩ, Điều dưỡng, Bệnh nhân)</w:t>
                  </w:r>
                </w:p>
              </w:tc>
            </w:tr>
            <w:tr w:rsidR="00BC78ED" w:rsidRPr="00BC78ED" w14:paraId="50B900EF" w14:textId="77777777" w:rsidTr="00BC78ED">
              <w:trPr>
                <w:trHeight w:val="336"/>
              </w:trPr>
              <w:tc>
                <w:tcPr>
                  <w:tcW w:w="9958" w:type="dxa"/>
                  <w:shd w:val="clear" w:color="auto" w:fill="auto"/>
                  <w:noWrap/>
                  <w:vAlign w:val="center"/>
                  <w:hideMark/>
                </w:tcPr>
                <w:p w14:paraId="303A897B"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Tính năng quản trị: </w:t>
                  </w:r>
                </w:p>
              </w:tc>
            </w:tr>
            <w:tr w:rsidR="00BC78ED" w:rsidRPr="00BC78ED" w14:paraId="2CE09B74" w14:textId="77777777" w:rsidTr="00BC78ED">
              <w:trPr>
                <w:trHeight w:val="336"/>
              </w:trPr>
              <w:tc>
                <w:tcPr>
                  <w:tcW w:w="9958" w:type="dxa"/>
                  <w:shd w:val="clear" w:color="auto" w:fill="auto"/>
                  <w:noWrap/>
                  <w:vAlign w:val="center"/>
                  <w:hideMark/>
                </w:tcPr>
                <w:p w14:paraId="6465B514"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Xác thực truy cập </w:t>
                  </w:r>
                </w:p>
              </w:tc>
            </w:tr>
            <w:tr w:rsidR="00BC78ED" w:rsidRPr="00BC78ED" w14:paraId="260BED1B" w14:textId="77777777" w:rsidTr="00BC78ED">
              <w:trPr>
                <w:trHeight w:val="336"/>
              </w:trPr>
              <w:tc>
                <w:tcPr>
                  <w:tcW w:w="9958" w:type="dxa"/>
                  <w:shd w:val="clear" w:color="auto" w:fill="auto"/>
                  <w:noWrap/>
                  <w:vAlign w:val="center"/>
                  <w:hideMark/>
                </w:tcPr>
                <w:p w14:paraId="3FB88D27"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Quản lý chứng thư số </w:t>
                  </w:r>
                </w:p>
              </w:tc>
            </w:tr>
            <w:tr w:rsidR="00BC78ED" w:rsidRPr="00BC78ED" w14:paraId="71E22061" w14:textId="77777777" w:rsidTr="00BC78ED">
              <w:trPr>
                <w:trHeight w:val="336"/>
              </w:trPr>
              <w:tc>
                <w:tcPr>
                  <w:tcW w:w="9958" w:type="dxa"/>
                  <w:shd w:val="clear" w:color="auto" w:fill="auto"/>
                  <w:noWrap/>
                  <w:vAlign w:val="center"/>
                  <w:hideMark/>
                </w:tcPr>
                <w:p w14:paraId="3293F9C7"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Quản lý danh sách ứng dụng ký </w:t>
                  </w:r>
                </w:p>
              </w:tc>
            </w:tr>
            <w:tr w:rsidR="00BC78ED" w:rsidRPr="00BC78ED" w14:paraId="467487AA" w14:textId="77777777" w:rsidTr="00BC78ED">
              <w:trPr>
                <w:trHeight w:val="336"/>
              </w:trPr>
              <w:tc>
                <w:tcPr>
                  <w:tcW w:w="9958" w:type="dxa"/>
                  <w:shd w:val="clear" w:color="auto" w:fill="auto"/>
                  <w:noWrap/>
                  <w:vAlign w:val="center"/>
                  <w:hideMark/>
                </w:tcPr>
                <w:p w14:paraId="0B012852"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Quản lý danh sách chứng thư số </w:t>
                  </w:r>
                </w:p>
              </w:tc>
            </w:tr>
            <w:tr w:rsidR="00BC78ED" w:rsidRPr="00BC78ED" w14:paraId="383D9FC4" w14:textId="77777777" w:rsidTr="00BC78ED">
              <w:trPr>
                <w:trHeight w:val="336"/>
              </w:trPr>
              <w:tc>
                <w:tcPr>
                  <w:tcW w:w="9958" w:type="dxa"/>
                  <w:shd w:val="clear" w:color="auto" w:fill="auto"/>
                  <w:noWrap/>
                  <w:vAlign w:val="center"/>
                  <w:hideMark/>
                </w:tcPr>
                <w:p w14:paraId="7F854F3C"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Quản lý danh sách người dùng </w:t>
                  </w:r>
                </w:p>
              </w:tc>
            </w:tr>
            <w:tr w:rsidR="00BC78ED" w:rsidRPr="00BC78ED" w14:paraId="05B142E5" w14:textId="77777777" w:rsidTr="00BC78ED">
              <w:trPr>
                <w:trHeight w:val="336"/>
              </w:trPr>
              <w:tc>
                <w:tcPr>
                  <w:tcW w:w="9958" w:type="dxa"/>
                  <w:shd w:val="clear" w:color="auto" w:fill="auto"/>
                  <w:noWrap/>
                  <w:vAlign w:val="center"/>
                  <w:hideMark/>
                </w:tcPr>
                <w:p w14:paraId="2F26FC7E"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lastRenderedPageBreak/>
                    <w:t xml:space="preserve">- Xác thực truy cập </w:t>
                  </w:r>
                </w:p>
              </w:tc>
            </w:tr>
            <w:tr w:rsidR="00BC78ED" w:rsidRPr="00BC78ED" w14:paraId="0BB3A109" w14:textId="77777777" w:rsidTr="00BC78ED">
              <w:trPr>
                <w:trHeight w:val="336"/>
              </w:trPr>
              <w:tc>
                <w:tcPr>
                  <w:tcW w:w="9958" w:type="dxa"/>
                  <w:shd w:val="clear" w:color="auto" w:fill="auto"/>
                  <w:noWrap/>
                  <w:vAlign w:val="center"/>
                  <w:hideMark/>
                </w:tcPr>
                <w:p w14:paraId="7C600BDA"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Chức năng Ký và xác thực file PDF: </w:t>
                  </w:r>
                </w:p>
              </w:tc>
            </w:tr>
            <w:tr w:rsidR="00BC78ED" w:rsidRPr="00BC78ED" w14:paraId="7270B05E" w14:textId="77777777" w:rsidTr="00BC78ED">
              <w:trPr>
                <w:trHeight w:val="336"/>
              </w:trPr>
              <w:tc>
                <w:tcPr>
                  <w:tcW w:w="9958" w:type="dxa"/>
                  <w:shd w:val="clear" w:color="auto" w:fill="auto"/>
                  <w:noWrap/>
                  <w:vAlign w:val="center"/>
                  <w:hideMark/>
                </w:tcPr>
                <w:p w14:paraId="05358D0C"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Dạng không hiển thị chữ ký </w:t>
                  </w:r>
                </w:p>
              </w:tc>
            </w:tr>
            <w:tr w:rsidR="00BC78ED" w:rsidRPr="00BC78ED" w14:paraId="5160ED54" w14:textId="77777777" w:rsidTr="00BC78ED">
              <w:trPr>
                <w:trHeight w:val="336"/>
              </w:trPr>
              <w:tc>
                <w:tcPr>
                  <w:tcW w:w="9958" w:type="dxa"/>
                  <w:shd w:val="clear" w:color="auto" w:fill="auto"/>
                  <w:noWrap/>
                  <w:vAlign w:val="center"/>
                  <w:hideMark/>
                </w:tcPr>
                <w:p w14:paraId="682AEA07"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Dạng hiên thị chữ ký dạng khung văn bản - Dạng hiển thị chữ ký dạng ảnh ký (con dấu, chữ ký tươi) </w:t>
                  </w:r>
                </w:p>
              </w:tc>
            </w:tr>
            <w:tr w:rsidR="00BC78ED" w:rsidRPr="00BC78ED" w14:paraId="7FC0A899" w14:textId="77777777" w:rsidTr="00BC78ED">
              <w:trPr>
                <w:trHeight w:val="336"/>
              </w:trPr>
              <w:tc>
                <w:tcPr>
                  <w:tcW w:w="9958" w:type="dxa"/>
                  <w:shd w:val="clear" w:color="auto" w:fill="auto"/>
                  <w:noWrap/>
                  <w:vAlign w:val="center"/>
                  <w:hideMark/>
                </w:tcPr>
                <w:p w14:paraId="0E7D80BE"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Dạng hiển thị bảng ký </w:t>
                  </w:r>
                </w:p>
              </w:tc>
            </w:tr>
            <w:tr w:rsidR="00BC78ED" w:rsidRPr="00BC78ED" w14:paraId="30A8FB36" w14:textId="77777777" w:rsidTr="00BC78ED">
              <w:trPr>
                <w:trHeight w:val="336"/>
              </w:trPr>
              <w:tc>
                <w:tcPr>
                  <w:tcW w:w="9958" w:type="dxa"/>
                  <w:shd w:val="clear" w:color="auto" w:fill="auto"/>
                  <w:noWrap/>
                  <w:vAlign w:val="center"/>
                  <w:hideMark/>
                </w:tcPr>
                <w:p w14:paraId="1D1102E6"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Hỗ trợ chuẩn hàm băm: SHA1, SHA2, SHA512</w:t>
                  </w:r>
                </w:p>
              </w:tc>
            </w:tr>
            <w:tr w:rsidR="00BC78ED" w:rsidRPr="00BC78ED" w14:paraId="45E9B7CB" w14:textId="77777777" w:rsidTr="00BC78ED">
              <w:trPr>
                <w:trHeight w:val="625"/>
              </w:trPr>
              <w:tc>
                <w:tcPr>
                  <w:tcW w:w="9958" w:type="dxa"/>
                  <w:shd w:val="clear" w:color="auto" w:fill="auto"/>
                  <w:noWrap/>
                  <w:vAlign w:val="center"/>
                  <w:hideMark/>
                </w:tcPr>
                <w:p w14:paraId="5DBA0F4C" w14:textId="282E5169"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Chức năng ký và xác thưc file XML: Hỗ trợ chuẩn hàm băm: SHA1, SHA2, SHA512 + Chức năng Ký và xác thưc Data</w:t>
                  </w:r>
                  <w:r>
                    <w:rPr>
                      <w:rFonts w:eastAsia="Times New Roman" w:cs="Times New Roman"/>
                      <w:kern w:val="0"/>
                      <w:sz w:val="28"/>
                      <w:szCs w:val="28"/>
                      <w14:ligatures w14:val="none"/>
                    </w:rPr>
                    <w:t>:</w:t>
                  </w:r>
                  <w:r w:rsidRPr="00BC78ED">
                    <w:rPr>
                      <w:rFonts w:eastAsia="Times New Roman" w:cs="Times New Roman"/>
                      <w:kern w:val="0"/>
                      <w:sz w:val="28"/>
                      <w:szCs w:val="28"/>
                      <w14:ligatures w14:val="none"/>
                    </w:rPr>
                    <w:t xml:space="preserve"> Hỗ trợ chuẩn hàm băm: SHA1, SHA2, SHA512 </w:t>
                  </w:r>
                </w:p>
              </w:tc>
            </w:tr>
            <w:tr w:rsidR="00BC78ED" w:rsidRPr="00BC78ED" w14:paraId="5D568773" w14:textId="77777777" w:rsidTr="00BC78ED">
              <w:trPr>
                <w:trHeight w:val="336"/>
              </w:trPr>
              <w:tc>
                <w:tcPr>
                  <w:tcW w:w="9958" w:type="dxa"/>
                  <w:shd w:val="clear" w:color="auto" w:fill="auto"/>
                  <w:noWrap/>
                  <w:vAlign w:val="center"/>
                  <w:hideMark/>
                </w:tcPr>
                <w:p w14:paraId="323CB0C7"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xml:space="preserve">+ Chức năng ký mã băm Hash: Hỗ trợ chuẩn hàm băm: SHA1, SHA2, SHA512 </w:t>
                  </w:r>
                </w:p>
              </w:tc>
            </w:tr>
            <w:tr w:rsidR="00BC78ED" w:rsidRPr="00BC78ED" w14:paraId="538E13BF" w14:textId="77777777" w:rsidTr="00BC78ED">
              <w:trPr>
                <w:trHeight w:val="336"/>
              </w:trPr>
              <w:tc>
                <w:tcPr>
                  <w:tcW w:w="9958" w:type="dxa"/>
                  <w:shd w:val="clear" w:color="auto" w:fill="auto"/>
                  <w:noWrap/>
                  <w:vAlign w:val="center"/>
                  <w:hideMark/>
                </w:tcPr>
                <w:p w14:paraId="5B9739B7" w14:textId="77777777" w:rsidR="00BC78ED" w:rsidRPr="00BC78ED" w:rsidRDefault="00BC78ED" w:rsidP="00BC78ED">
                  <w:pPr>
                    <w:jc w:val="both"/>
                    <w:rPr>
                      <w:rFonts w:eastAsia="Times New Roman" w:cs="Times New Roman"/>
                      <w:kern w:val="0"/>
                      <w:sz w:val="28"/>
                      <w:szCs w:val="28"/>
                      <w14:ligatures w14:val="none"/>
                    </w:rPr>
                  </w:pPr>
                  <w:r w:rsidRPr="00BC78ED">
                    <w:rPr>
                      <w:rFonts w:eastAsia="Times New Roman" w:cs="Times New Roman"/>
                      <w:kern w:val="0"/>
                      <w:sz w:val="28"/>
                      <w:szCs w:val="28"/>
                      <w14:ligatures w14:val="none"/>
                    </w:rPr>
                    <w:t>+ Chức năng quản lý ký: Quản lý lịch sử ký và tìm kiếm theo lịch sử ký.</w:t>
                  </w:r>
                </w:p>
              </w:tc>
            </w:tr>
            <w:tr w:rsidR="00BC78ED" w:rsidRPr="00BC78ED" w14:paraId="4CB3429D" w14:textId="77777777" w:rsidTr="00BC78ED">
              <w:trPr>
                <w:trHeight w:val="336"/>
              </w:trPr>
              <w:tc>
                <w:tcPr>
                  <w:tcW w:w="9958" w:type="dxa"/>
                  <w:shd w:val="clear" w:color="auto" w:fill="auto"/>
                  <w:vAlign w:val="center"/>
                  <w:hideMark/>
                </w:tcPr>
                <w:p w14:paraId="0C98604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Thời gian bảo hành 12 tháng</w:t>
                  </w:r>
                </w:p>
              </w:tc>
            </w:tr>
          </w:tbl>
          <w:p w14:paraId="06F6AECB" w14:textId="77777777" w:rsidR="00BC78ED" w:rsidRPr="00BC78ED" w:rsidRDefault="00BC78ED" w:rsidP="00BC78ED">
            <w:pPr>
              <w:rPr>
                <w:rFonts w:eastAsia="Times New Roman"/>
                <w:color w:val="000000"/>
                <w:sz w:val="28"/>
                <w:szCs w:val="28"/>
                <w14:ligatures w14:val="none"/>
              </w:rPr>
            </w:pPr>
          </w:p>
        </w:tc>
        <w:tc>
          <w:tcPr>
            <w:tcW w:w="1530" w:type="dxa"/>
            <w:vAlign w:val="center"/>
          </w:tcPr>
          <w:p w14:paraId="409C50A7" w14:textId="7F21589E" w:rsidR="00BC78ED" w:rsidRPr="006F721A" w:rsidRDefault="00267E18" w:rsidP="000F6740">
            <w:pPr>
              <w:spacing w:before="120" w:after="120"/>
              <w:jc w:val="center"/>
              <w:rPr>
                <w:sz w:val="28"/>
                <w:szCs w:val="28"/>
              </w:rPr>
            </w:pPr>
            <w:r>
              <w:rPr>
                <w:sz w:val="28"/>
                <w:szCs w:val="28"/>
              </w:rPr>
              <w:lastRenderedPageBreak/>
              <w:t>01</w:t>
            </w:r>
          </w:p>
        </w:tc>
        <w:tc>
          <w:tcPr>
            <w:tcW w:w="1633" w:type="dxa"/>
            <w:vAlign w:val="center"/>
          </w:tcPr>
          <w:p w14:paraId="47CEE545" w14:textId="6666B606" w:rsidR="00BC78ED" w:rsidRPr="006F721A" w:rsidRDefault="00267E18" w:rsidP="000F6740">
            <w:pPr>
              <w:spacing w:before="120" w:after="120"/>
              <w:jc w:val="center"/>
              <w:rPr>
                <w:sz w:val="28"/>
                <w:szCs w:val="28"/>
              </w:rPr>
            </w:pPr>
            <w:r>
              <w:rPr>
                <w:sz w:val="28"/>
                <w:szCs w:val="28"/>
              </w:rPr>
              <w:t>Gói</w:t>
            </w:r>
          </w:p>
        </w:tc>
      </w:tr>
      <w:tr w:rsidR="00BC78ED" w:rsidRPr="006F721A" w14:paraId="6A904C53" w14:textId="77777777" w:rsidTr="002F5A1D">
        <w:trPr>
          <w:jc w:val="center"/>
        </w:trPr>
        <w:tc>
          <w:tcPr>
            <w:tcW w:w="637" w:type="dxa"/>
            <w:vAlign w:val="center"/>
          </w:tcPr>
          <w:p w14:paraId="31F2B39B" w14:textId="5E95056A" w:rsidR="00BC78ED" w:rsidRDefault="00BC78ED" w:rsidP="00A11A1B">
            <w:pPr>
              <w:spacing w:before="120" w:after="120"/>
              <w:jc w:val="center"/>
              <w:rPr>
                <w:b/>
                <w:sz w:val="28"/>
                <w:szCs w:val="28"/>
              </w:rPr>
            </w:pPr>
            <w:r>
              <w:rPr>
                <w:b/>
                <w:sz w:val="28"/>
                <w:szCs w:val="28"/>
              </w:rPr>
              <w:t>11</w:t>
            </w:r>
          </w:p>
        </w:tc>
        <w:tc>
          <w:tcPr>
            <w:tcW w:w="1343" w:type="dxa"/>
            <w:vAlign w:val="center"/>
          </w:tcPr>
          <w:p w14:paraId="46E11082" w14:textId="5E9E3D93" w:rsidR="00BC78ED" w:rsidRPr="00BC78ED" w:rsidRDefault="00BC78ED" w:rsidP="00CB4630">
            <w:pPr>
              <w:spacing w:before="120" w:after="120"/>
              <w:rPr>
                <w:sz w:val="28"/>
                <w:szCs w:val="28"/>
              </w:rPr>
            </w:pPr>
            <w:r w:rsidRPr="00BC78ED">
              <w:rPr>
                <w:sz w:val="28"/>
                <w:szCs w:val="28"/>
              </w:rPr>
              <w:t>Chứng thư số cá nhân/1 năm sử dụng (cho 175 User)</w:t>
            </w:r>
          </w:p>
        </w:tc>
        <w:tc>
          <w:tcPr>
            <w:tcW w:w="9985" w:type="dxa"/>
          </w:tcPr>
          <w:tbl>
            <w:tblPr>
              <w:tblW w:w="9946" w:type="dxa"/>
              <w:tblLook w:val="04A0" w:firstRow="1" w:lastRow="0" w:firstColumn="1" w:lastColumn="0" w:noHBand="0" w:noVBand="1"/>
            </w:tblPr>
            <w:tblGrid>
              <w:gridCol w:w="9946"/>
            </w:tblGrid>
            <w:tr w:rsidR="00BC78ED" w:rsidRPr="00BC78ED" w14:paraId="582C6496" w14:textId="77777777" w:rsidTr="00BC78ED">
              <w:trPr>
                <w:trHeight w:val="338"/>
              </w:trPr>
              <w:tc>
                <w:tcPr>
                  <w:tcW w:w="9946" w:type="dxa"/>
                  <w:shd w:val="clear" w:color="auto" w:fill="auto"/>
                  <w:vAlign w:val="center"/>
                  <w:hideMark/>
                </w:tcPr>
                <w:p w14:paraId="07D6D815"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Chứng thư số cá nhân/1 năm sử dụng (cho 175 cán bộ nhân viên)</w:t>
                  </w:r>
                </w:p>
              </w:tc>
            </w:tr>
            <w:tr w:rsidR="00BC78ED" w:rsidRPr="00BC78ED" w14:paraId="5229B5A5" w14:textId="77777777" w:rsidTr="00BC78ED">
              <w:trPr>
                <w:trHeight w:val="338"/>
              </w:trPr>
              <w:tc>
                <w:tcPr>
                  <w:tcW w:w="9946" w:type="dxa"/>
                  <w:shd w:val="clear" w:color="auto" w:fill="auto"/>
                  <w:vAlign w:val="center"/>
                  <w:hideMark/>
                </w:tcPr>
                <w:p w14:paraId="3A1BA8DB"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Thời hạn sử dụng chứng thư: 1 năm</w:t>
                  </w:r>
                </w:p>
              </w:tc>
            </w:tr>
            <w:tr w:rsidR="00BC78ED" w:rsidRPr="00BC78ED" w14:paraId="655F1EAD" w14:textId="77777777" w:rsidTr="00BC78ED">
              <w:trPr>
                <w:trHeight w:val="338"/>
              </w:trPr>
              <w:tc>
                <w:tcPr>
                  <w:tcW w:w="9946" w:type="dxa"/>
                  <w:shd w:val="clear" w:color="auto" w:fill="auto"/>
                  <w:vAlign w:val="center"/>
                  <w:hideMark/>
                </w:tcPr>
                <w:p w14:paraId="252A5DD9"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Dùng cho thiết bị HSM</w:t>
                  </w:r>
                </w:p>
              </w:tc>
            </w:tr>
            <w:tr w:rsidR="00BC78ED" w:rsidRPr="00BC78ED" w14:paraId="72270C0A" w14:textId="77777777" w:rsidTr="00BC78ED">
              <w:trPr>
                <w:trHeight w:val="338"/>
              </w:trPr>
              <w:tc>
                <w:tcPr>
                  <w:tcW w:w="9946" w:type="dxa"/>
                  <w:shd w:val="clear" w:color="auto" w:fill="auto"/>
                  <w:vAlign w:val="center"/>
                  <w:hideMark/>
                </w:tcPr>
                <w:p w14:paraId="0D28D2AE"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Dùng để ký hóa đơn điện ấn chỉ điện tử, hợp đồng điện tử, văn bản, tài liệu điện tử </w:t>
                  </w:r>
                </w:p>
              </w:tc>
            </w:tr>
            <w:tr w:rsidR="00BC78ED" w:rsidRPr="00BC78ED" w14:paraId="7C14F1D6" w14:textId="77777777" w:rsidTr="00BC78ED">
              <w:trPr>
                <w:trHeight w:val="338"/>
              </w:trPr>
              <w:tc>
                <w:tcPr>
                  <w:tcW w:w="9946" w:type="dxa"/>
                  <w:shd w:val="clear" w:color="auto" w:fill="auto"/>
                  <w:vAlign w:val="center"/>
                  <w:hideMark/>
                </w:tcPr>
                <w:p w14:paraId="5F05C9A0" w14:textId="77777777" w:rsidR="00BC78ED" w:rsidRPr="00BC78ED" w:rsidRDefault="00BC78ED" w:rsidP="00BC78ED">
                  <w:pPr>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xml:space="preserve">- Độ dài cặp khóa: 1024 bit </w:t>
                  </w:r>
                </w:p>
              </w:tc>
            </w:tr>
            <w:tr w:rsidR="00BC78ED" w:rsidRPr="00BC78ED" w14:paraId="5CFB95A8" w14:textId="77777777" w:rsidTr="00BC78ED">
              <w:trPr>
                <w:trHeight w:val="1256"/>
              </w:trPr>
              <w:tc>
                <w:tcPr>
                  <w:tcW w:w="9946" w:type="dxa"/>
                  <w:shd w:val="clear" w:color="auto" w:fill="auto"/>
                  <w:vAlign w:val="center"/>
                  <w:hideMark/>
                </w:tcPr>
                <w:p w14:paraId="4A8EA277" w14:textId="77777777" w:rsidR="00BC78ED" w:rsidRPr="00BC78ED" w:rsidRDefault="00BC78ED" w:rsidP="00BC78ED">
                  <w:pPr>
                    <w:jc w:val="both"/>
                    <w:rPr>
                      <w:rFonts w:eastAsia="Times New Roman" w:cs="Times New Roman"/>
                      <w:color w:val="000000"/>
                      <w:kern w:val="0"/>
                      <w:sz w:val="28"/>
                      <w:szCs w:val="28"/>
                      <w14:ligatures w14:val="none"/>
                    </w:rPr>
                  </w:pPr>
                  <w:r w:rsidRPr="00BC78ED">
                    <w:rPr>
                      <w:rFonts w:eastAsia="Times New Roman" w:cs="Times New Roman"/>
                      <w:color w:val="000000"/>
                      <w:kern w:val="0"/>
                      <w:sz w:val="28"/>
                      <w:szCs w:val="28"/>
                      <w14:ligatures w14:val="none"/>
                    </w:rPr>
                    <w:t>- Đáp ứng đầy đủ quy định pháp luật theo nghị định 130/2018/NĐ'-CP ngày 27/09/2018 của Chính phủ quy định chi tiết thi hành Luật giao dịch điện tử về chữ ký số và dịch vụ chứng thực chữ ký số và Thông tư 16/2019/TT'-BTTTT ngày 05/12/2019 của Bộ Thông tin và Truyền thông quy định danh mục tiêu chuẩn bắt buộc áp dụng về chữ ký số và dịch vụ chứng thực chữ ký số theo mô hình ký số trên thiết bị di động và ký số từ xa.</w:t>
                  </w:r>
                </w:p>
              </w:tc>
            </w:tr>
          </w:tbl>
          <w:p w14:paraId="434324D7" w14:textId="77777777" w:rsidR="00BC78ED" w:rsidRPr="00BC78ED" w:rsidRDefault="00BC78ED" w:rsidP="00BC78ED">
            <w:pPr>
              <w:rPr>
                <w:rFonts w:eastAsia="Times New Roman"/>
                <w:color w:val="000000"/>
                <w:sz w:val="28"/>
                <w:szCs w:val="28"/>
                <w14:ligatures w14:val="none"/>
              </w:rPr>
            </w:pPr>
          </w:p>
        </w:tc>
        <w:tc>
          <w:tcPr>
            <w:tcW w:w="1530" w:type="dxa"/>
            <w:vAlign w:val="center"/>
          </w:tcPr>
          <w:p w14:paraId="01E92F3D" w14:textId="4B6AC2FD" w:rsidR="00BC78ED" w:rsidRPr="006F721A" w:rsidRDefault="00267E18" w:rsidP="000F6740">
            <w:pPr>
              <w:spacing w:before="120" w:after="120"/>
              <w:jc w:val="center"/>
              <w:rPr>
                <w:sz w:val="28"/>
                <w:szCs w:val="28"/>
              </w:rPr>
            </w:pPr>
            <w:r>
              <w:rPr>
                <w:sz w:val="28"/>
                <w:szCs w:val="28"/>
              </w:rPr>
              <w:t>175</w:t>
            </w:r>
          </w:p>
        </w:tc>
        <w:tc>
          <w:tcPr>
            <w:tcW w:w="1633" w:type="dxa"/>
            <w:vAlign w:val="center"/>
          </w:tcPr>
          <w:p w14:paraId="69C5F68C" w14:textId="22907A10" w:rsidR="00BC78ED" w:rsidRPr="006F721A" w:rsidRDefault="00267E18" w:rsidP="000F6740">
            <w:pPr>
              <w:spacing w:before="120" w:after="120"/>
              <w:jc w:val="center"/>
              <w:rPr>
                <w:sz w:val="28"/>
                <w:szCs w:val="28"/>
              </w:rPr>
            </w:pPr>
            <w:r>
              <w:rPr>
                <w:sz w:val="28"/>
                <w:szCs w:val="28"/>
              </w:rPr>
              <w:t>Cái</w:t>
            </w:r>
          </w:p>
        </w:tc>
      </w:tr>
    </w:tbl>
    <w:p w14:paraId="586AAF73" w14:textId="77777777" w:rsidR="00BA40B4" w:rsidRPr="00AE2FCB" w:rsidRDefault="00BA40B4">
      <w:pPr>
        <w:rPr>
          <w:lang w:val="vi-VN"/>
        </w:rPr>
      </w:pPr>
    </w:p>
    <w:sectPr w:rsidR="00BA40B4" w:rsidRPr="00AE2FCB" w:rsidSect="002C04CD">
      <w:pgSz w:w="16840" w:h="11901"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419DB"/>
    <w:multiLevelType w:val="hybridMultilevel"/>
    <w:tmpl w:val="5ACA898A"/>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71E85"/>
    <w:multiLevelType w:val="hybridMultilevel"/>
    <w:tmpl w:val="091E3072"/>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C5C23"/>
    <w:multiLevelType w:val="hybridMultilevel"/>
    <w:tmpl w:val="D0468D3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70618"/>
    <w:multiLevelType w:val="hybridMultilevel"/>
    <w:tmpl w:val="5C28D644"/>
    <w:lvl w:ilvl="0" w:tplc="EA5E999C">
      <w:start w:val="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65F4E"/>
    <w:multiLevelType w:val="hybridMultilevel"/>
    <w:tmpl w:val="FA7AD42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5585F"/>
    <w:multiLevelType w:val="hybridMultilevel"/>
    <w:tmpl w:val="1AD8446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B6216"/>
    <w:multiLevelType w:val="hybridMultilevel"/>
    <w:tmpl w:val="4E3846EE"/>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74343"/>
    <w:multiLevelType w:val="hybridMultilevel"/>
    <w:tmpl w:val="5C6AC26E"/>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A3E27"/>
    <w:multiLevelType w:val="multilevel"/>
    <w:tmpl w:val="5850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A1F2F"/>
    <w:multiLevelType w:val="hybridMultilevel"/>
    <w:tmpl w:val="02C23868"/>
    <w:lvl w:ilvl="0" w:tplc="5FC0C920">
      <w:start w:val="1"/>
      <w:numFmt w:val="bullet"/>
      <w:lvlText w:val=""/>
      <w:lvlJc w:val="left"/>
      <w:pPr>
        <w:ind w:left="720" w:hanging="360"/>
      </w:pPr>
      <w:rPr>
        <w:rFonts w:ascii="Symbol" w:hAnsi="Symbol" w:hint="default"/>
      </w:rPr>
    </w:lvl>
    <w:lvl w:ilvl="1" w:tplc="5FC0C9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905E9"/>
    <w:multiLevelType w:val="hybridMultilevel"/>
    <w:tmpl w:val="F8FEABC6"/>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E5179"/>
    <w:multiLevelType w:val="hybridMultilevel"/>
    <w:tmpl w:val="96F6EFA0"/>
    <w:lvl w:ilvl="0" w:tplc="5FC0C920">
      <w:start w:val="1"/>
      <w:numFmt w:val="bullet"/>
      <w:lvlText w:val=""/>
      <w:lvlJc w:val="left"/>
      <w:pPr>
        <w:ind w:left="720" w:hanging="360"/>
      </w:pPr>
      <w:rPr>
        <w:rFonts w:ascii="Symbol" w:hAnsi="Symbol" w:hint="default"/>
      </w:rPr>
    </w:lvl>
    <w:lvl w:ilvl="1" w:tplc="7C50912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81943"/>
    <w:multiLevelType w:val="hybridMultilevel"/>
    <w:tmpl w:val="B698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F7682"/>
    <w:multiLevelType w:val="hybridMultilevel"/>
    <w:tmpl w:val="5F50FB0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65E64"/>
    <w:multiLevelType w:val="hybridMultilevel"/>
    <w:tmpl w:val="D6841834"/>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C199C"/>
    <w:multiLevelType w:val="hybridMultilevel"/>
    <w:tmpl w:val="3B5810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86BBE"/>
    <w:multiLevelType w:val="hybridMultilevel"/>
    <w:tmpl w:val="301293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56151"/>
    <w:multiLevelType w:val="hybridMultilevel"/>
    <w:tmpl w:val="5338F8F6"/>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A3A1D"/>
    <w:multiLevelType w:val="hybridMultilevel"/>
    <w:tmpl w:val="3176ED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508082">
    <w:abstractNumId w:val="8"/>
  </w:num>
  <w:num w:numId="2" w16cid:durableId="581645711">
    <w:abstractNumId w:val="2"/>
  </w:num>
  <w:num w:numId="3" w16cid:durableId="1591042554">
    <w:abstractNumId w:val="16"/>
  </w:num>
  <w:num w:numId="4" w16cid:durableId="1519781463">
    <w:abstractNumId w:val="11"/>
  </w:num>
  <w:num w:numId="5" w16cid:durableId="376978994">
    <w:abstractNumId w:val="17"/>
  </w:num>
  <w:num w:numId="6" w16cid:durableId="963853053">
    <w:abstractNumId w:val="15"/>
  </w:num>
  <w:num w:numId="7" w16cid:durableId="1530485464">
    <w:abstractNumId w:val="14"/>
  </w:num>
  <w:num w:numId="8" w16cid:durableId="257181017">
    <w:abstractNumId w:val="0"/>
  </w:num>
  <w:num w:numId="9" w16cid:durableId="1692799080">
    <w:abstractNumId w:val="5"/>
  </w:num>
  <w:num w:numId="10" w16cid:durableId="823815120">
    <w:abstractNumId w:val="13"/>
  </w:num>
  <w:num w:numId="11" w16cid:durableId="213657464">
    <w:abstractNumId w:val="10"/>
  </w:num>
  <w:num w:numId="12" w16cid:durableId="1757172733">
    <w:abstractNumId w:val="18"/>
  </w:num>
  <w:num w:numId="13" w16cid:durableId="1446273677">
    <w:abstractNumId w:val="6"/>
  </w:num>
  <w:num w:numId="14" w16cid:durableId="1748771288">
    <w:abstractNumId w:val="1"/>
  </w:num>
  <w:num w:numId="15" w16cid:durableId="979336818">
    <w:abstractNumId w:val="4"/>
  </w:num>
  <w:num w:numId="16" w16cid:durableId="1287389404">
    <w:abstractNumId w:val="7"/>
  </w:num>
  <w:num w:numId="17" w16cid:durableId="1299069997">
    <w:abstractNumId w:val="9"/>
  </w:num>
  <w:num w:numId="18" w16cid:durableId="1805538328">
    <w:abstractNumId w:val="12"/>
  </w:num>
  <w:num w:numId="19" w16cid:durableId="1781292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CB"/>
    <w:rsid w:val="00000F99"/>
    <w:rsid w:val="000029C2"/>
    <w:rsid w:val="00003195"/>
    <w:rsid w:val="00007514"/>
    <w:rsid w:val="0001008A"/>
    <w:rsid w:val="00012291"/>
    <w:rsid w:val="00021598"/>
    <w:rsid w:val="00023C0C"/>
    <w:rsid w:val="00025DFE"/>
    <w:rsid w:val="0002649D"/>
    <w:rsid w:val="00030181"/>
    <w:rsid w:val="00031D5B"/>
    <w:rsid w:val="00033D1E"/>
    <w:rsid w:val="0005698C"/>
    <w:rsid w:val="00060476"/>
    <w:rsid w:val="000712BA"/>
    <w:rsid w:val="0007165D"/>
    <w:rsid w:val="00071B16"/>
    <w:rsid w:val="00085FEB"/>
    <w:rsid w:val="000924DE"/>
    <w:rsid w:val="00093884"/>
    <w:rsid w:val="00094313"/>
    <w:rsid w:val="00095B5A"/>
    <w:rsid w:val="000A3DAF"/>
    <w:rsid w:val="000A672F"/>
    <w:rsid w:val="000B7D14"/>
    <w:rsid w:val="000C70ED"/>
    <w:rsid w:val="000D2419"/>
    <w:rsid w:val="000D63A5"/>
    <w:rsid w:val="000E2111"/>
    <w:rsid w:val="000E2C92"/>
    <w:rsid w:val="000E3117"/>
    <w:rsid w:val="000F4429"/>
    <w:rsid w:val="000F612C"/>
    <w:rsid w:val="000F6740"/>
    <w:rsid w:val="0010276B"/>
    <w:rsid w:val="00107F22"/>
    <w:rsid w:val="00111D0E"/>
    <w:rsid w:val="00115A6B"/>
    <w:rsid w:val="001263F2"/>
    <w:rsid w:val="00135769"/>
    <w:rsid w:val="001414DA"/>
    <w:rsid w:val="00144CAA"/>
    <w:rsid w:val="001505ED"/>
    <w:rsid w:val="001572E0"/>
    <w:rsid w:val="00160CAA"/>
    <w:rsid w:val="00170E7E"/>
    <w:rsid w:val="00172164"/>
    <w:rsid w:val="001803C6"/>
    <w:rsid w:val="00185091"/>
    <w:rsid w:val="001A1933"/>
    <w:rsid w:val="001B1067"/>
    <w:rsid w:val="001B6118"/>
    <w:rsid w:val="001C1A9D"/>
    <w:rsid w:val="001C2474"/>
    <w:rsid w:val="001C6E58"/>
    <w:rsid w:val="001D04E5"/>
    <w:rsid w:val="001D4C3E"/>
    <w:rsid w:val="001D7849"/>
    <w:rsid w:val="001E2140"/>
    <w:rsid w:val="001E5298"/>
    <w:rsid w:val="001F0970"/>
    <w:rsid w:val="001F4D7E"/>
    <w:rsid w:val="00202833"/>
    <w:rsid w:val="002073B9"/>
    <w:rsid w:val="002206C4"/>
    <w:rsid w:val="002209DB"/>
    <w:rsid w:val="002224AC"/>
    <w:rsid w:val="00227517"/>
    <w:rsid w:val="002313DD"/>
    <w:rsid w:val="00232586"/>
    <w:rsid w:val="00234896"/>
    <w:rsid w:val="00235586"/>
    <w:rsid w:val="00245871"/>
    <w:rsid w:val="002510B7"/>
    <w:rsid w:val="002556DD"/>
    <w:rsid w:val="00256030"/>
    <w:rsid w:val="002573A8"/>
    <w:rsid w:val="00260F99"/>
    <w:rsid w:val="00261D64"/>
    <w:rsid w:val="00262A23"/>
    <w:rsid w:val="00265583"/>
    <w:rsid w:val="00267E18"/>
    <w:rsid w:val="00272BB0"/>
    <w:rsid w:val="0027611C"/>
    <w:rsid w:val="00280032"/>
    <w:rsid w:val="00285D30"/>
    <w:rsid w:val="00292288"/>
    <w:rsid w:val="00294A39"/>
    <w:rsid w:val="002A0191"/>
    <w:rsid w:val="002A7F1E"/>
    <w:rsid w:val="002B02D0"/>
    <w:rsid w:val="002B1502"/>
    <w:rsid w:val="002B29C5"/>
    <w:rsid w:val="002B5C23"/>
    <w:rsid w:val="002B61A6"/>
    <w:rsid w:val="002C04CD"/>
    <w:rsid w:val="002C5451"/>
    <w:rsid w:val="002E2C2E"/>
    <w:rsid w:val="002E3808"/>
    <w:rsid w:val="002E449C"/>
    <w:rsid w:val="002E7E07"/>
    <w:rsid w:val="002F036B"/>
    <w:rsid w:val="002F5A1D"/>
    <w:rsid w:val="0030253F"/>
    <w:rsid w:val="00303243"/>
    <w:rsid w:val="00304D23"/>
    <w:rsid w:val="00310814"/>
    <w:rsid w:val="00310DA2"/>
    <w:rsid w:val="00316378"/>
    <w:rsid w:val="00330D0F"/>
    <w:rsid w:val="003371C5"/>
    <w:rsid w:val="00341359"/>
    <w:rsid w:val="003413A8"/>
    <w:rsid w:val="003467F1"/>
    <w:rsid w:val="00351DD6"/>
    <w:rsid w:val="00353B3F"/>
    <w:rsid w:val="003613B6"/>
    <w:rsid w:val="00361FCB"/>
    <w:rsid w:val="00365A11"/>
    <w:rsid w:val="00367D5C"/>
    <w:rsid w:val="00370D81"/>
    <w:rsid w:val="003857AA"/>
    <w:rsid w:val="00387DE1"/>
    <w:rsid w:val="00390031"/>
    <w:rsid w:val="00395CF5"/>
    <w:rsid w:val="00397BDD"/>
    <w:rsid w:val="003A491F"/>
    <w:rsid w:val="003A4AEE"/>
    <w:rsid w:val="003A61A8"/>
    <w:rsid w:val="003A69BA"/>
    <w:rsid w:val="003B4B06"/>
    <w:rsid w:val="003C6C97"/>
    <w:rsid w:val="003D51B4"/>
    <w:rsid w:val="003E222F"/>
    <w:rsid w:val="003E251F"/>
    <w:rsid w:val="003E6749"/>
    <w:rsid w:val="0040452E"/>
    <w:rsid w:val="00407361"/>
    <w:rsid w:val="00414119"/>
    <w:rsid w:val="00414954"/>
    <w:rsid w:val="00433DD7"/>
    <w:rsid w:val="004368D2"/>
    <w:rsid w:val="00437076"/>
    <w:rsid w:val="00437B72"/>
    <w:rsid w:val="00442099"/>
    <w:rsid w:val="00443EAE"/>
    <w:rsid w:val="004549B7"/>
    <w:rsid w:val="00461943"/>
    <w:rsid w:val="00471E31"/>
    <w:rsid w:val="004738B1"/>
    <w:rsid w:val="004740DB"/>
    <w:rsid w:val="00475122"/>
    <w:rsid w:val="004814C0"/>
    <w:rsid w:val="004826C4"/>
    <w:rsid w:val="0048319B"/>
    <w:rsid w:val="004856D4"/>
    <w:rsid w:val="004923DE"/>
    <w:rsid w:val="004A12EB"/>
    <w:rsid w:val="004A4708"/>
    <w:rsid w:val="004B0F9D"/>
    <w:rsid w:val="004B1CB4"/>
    <w:rsid w:val="004B6BC2"/>
    <w:rsid w:val="004C4F49"/>
    <w:rsid w:val="004C6D65"/>
    <w:rsid w:val="004D7EAE"/>
    <w:rsid w:val="004F1967"/>
    <w:rsid w:val="004F4E73"/>
    <w:rsid w:val="004F55CE"/>
    <w:rsid w:val="004F6E98"/>
    <w:rsid w:val="00500A9C"/>
    <w:rsid w:val="0051298F"/>
    <w:rsid w:val="00512F1A"/>
    <w:rsid w:val="00520117"/>
    <w:rsid w:val="00520B30"/>
    <w:rsid w:val="00525086"/>
    <w:rsid w:val="00526E68"/>
    <w:rsid w:val="0053175D"/>
    <w:rsid w:val="00541735"/>
    <w:rsid w:val="00543DC3"/>
    <w:rsid w:val="005454B5"/>
    <w:rsid w:val="00555880"/>
    <w:rsid w:val="00561089"/>
    <w:rsid w:val="00564B76"/>
    <w:rsid w:val="00564D88"/>
    <w:rsid w:val="00565D58"/>
    <w:rsid w:val="005666C5"/>
    <w:rsid w:val="00570B24"/>
    <w:rsid w:val="00571DDC"/>
    <w:rsid w:val="00573BE0"/>
    <w:rsid w:val="00580FDE"/>
    <w:rsid w:val="00583E66"/>
    <w:rsid w:val="00584F14"/>
    <w:rsid w:val="0058554F"/>
    <w:rsid w:val="00586A04"/>
    <w:rsid w:val="00591C72"/>
    <w:rsid w:val="00593B29"/>
    <w:rsid w:val="00596907"/>
    <w:rsid w:val="005A4F25"/>
    <w:rsid w:val="005A760A"/>
    <w:rsid w:val="005B58D1"/>
    <w:rsid w:val="005C10D5"/>
    <w:rsid w:val="005D0940"/>
    <w:rsid w:val="005F0D95"/>
    <w:rsid w:val="005F5BA1"/>
    <w:rsid w:val="006037D7"/>
    <w:rsid w:val="00605AB2"/>
    <w:rsid w:val="0061578C"/>
    <w:rsid w:val="0062487C"/>
    <w:rsid w:val="00625A31"/>
    <w:rsid w:val="0062672A"/>
    <w:rsid w:val="006272DA"/>
    <w:rsid w:val="006365D6"/>
    <w:rsid w:val="00637A89"/>
    <w:rsid w:val="00645690"/>
    <w:rsid w:val="00647AB9"/>
    <w:rsid w:val="006649E9"/>
    <w:rsid w:val="006702BC"/>
    <w:rsid w:val="00673C93"/>
    <w:rsid w:val="0067609E"/>
    <w:rsid w:val="00677ED2"/>
    <w:rsid w:val="0068295C"/>
    <w:rsid w:val="00687E3C"/>
    <w:rsid w:val="006918BD"/>
    <w:rsid w:val="006A2B40"/>
    <w:rsid w:val="006A7D35"/>
    <w:rsid w:val="006B527F"/>
    <w:rsid w:val="006B693E"/>
    <w:rsid w:val="006C09AA"/>
    <w:rsid w:val="006C0E49"/>
    <w:rsid w:val="006D6AF2"/>
    <w:rsid w:val="006E74E1"/>
    <w:rsid w:val="006F721A"/>
    <w:rsid w:val="00704326"/>
    <w:rsid w:val="007064BE"/>
    <w:rsid w:val="00711082"/>
    <w:rsid w:val="00714347"/>
    <w:rsid w:val="0071666E"/>
    <w:rsid w:val="00716CB9"/>
    <w:rsid w:val="00721770"/>
    <w:rsid w:val="00721B9F"/>
    <w:rsid w:val="00724D5F"/>
    <w:rsid w:val="007265BD"/>
    <w:rsid w:val="0072688B"/>
    <w:rsid w:val="00726AEB"/>
    <w:rsid w:val="00733067"/>
    <w:rsid w:val="00741A98"/>
    <w:rsid w:val="007522F0"/>
    <w:rsid w:val="0075266C"/>
    <w:rsid w:val="00752A22"/>
    <w:rsid w:val="00760B20"/>
    <w:rsid w:val="00767051"/>
    <w:rsid w:val="00773B8E"/>
    <w:rsid w:val="00781A3F"/>
    <w:rsid w:val="00784589"/>
    <w:rsid w:val="00785460"/>
    <w:rsid w:val="00786F19"/>
    <w:rsid w:val="007961D1"/>
    <w:rsid w:val="007A13AD"/>
    <w:rsid w:val="007B6A20"/>
    <w:rsid w:val="007D2DF1"/>
    <w:rsid w:val="007D38B6"/>
    <w:rsid w:val="007D7D1F"/>
    <w:rsid w:val="007E1D1C"/>
    <w:rsid w:val="007F6178"/>
    <w:rsid w:val="008069FD"/>
    <w:rsid w:val="008165CC"/>
    <w:rsid w:val="00817B4C"/>
    <w:rsid w:val="008225C8"/>
    <w:rsid w:val="00827DCD"/>
    <w:rsid w:val="0083136C"/>
    <w:rsid w:val="00872627"/>
    <w:rsid w:val="008745FC"/>
    <w:rsid w:val="00880305"/>
    <w:rsid w:val="008924A5"/>
    <w:rsid w:val="00894AD4"/>
    <w:rsid w:val="008A0413"/>
    <w:rsid w:val="008C7FAF"/>
    <w:rsid w:val="008D5A21"/>
    <w:rsid w:val="008E2560"/>
    <w:rsid w:val="008E76ED"/>
    <w:rsid w:val="008F116E"/>
    <w:rsid w:val="008F3167"/>
    <w:rsid w:val="008F5AEC"/>
    <w:rsid w:val="00906C27"/>
    <w:rsid w:val="00910972"/>
    <w:rsid w:val="0091116D"/>
    <w:rsid w:val="00917FB2"/>
    <w:rsid w:val="00922DDF"/>
    <w:rsid w:val="009333AD"/>
    <w:rsid w:val="00933D2F"/>
    <w:rsid w:val="00935558"/>
    <w:rsid w:val="00936536"/>
    <w:rsid w:val="00937F61"/>
    <w:rsid w:val="009453A2"/>
    <w:rsid w:val="009540A7"/>
    <w:rsid w:val="00955198"/>
    <w:rsid w:val="00960AC6"/>
    <w:rsid w:val="00965911"/>
    <w:rsid w:val="009669F7"/>
    <w:rsid w:val="00984804"/>
    <w:rsid w:val="00990C0B"/>
    <w:rsid w:val="00993F51"/>
    <w:rsid w:val="00995E4B"/>
    <w:rsid w:val="009964D2"/>
    <w:rsid w:val="009A24BF"/>
    <w:rsid w:val="009A659B"/>
    <w:rsid w:val="009A6849"/>
    <w:rsid w:val="009A70E0"/>
    <w:rsid w:val="009C55C1"/>
    <w:rsid w:val="009C5B9C"/>
    <w:rsid w:val="009C5E1D"/>
    <w:rsid w:val="009C6BAA"/>
    <w:rsid w:val="009D02F8"/>
    <w:rsid w:val="009D0858"/>
    <w:rsid w:val="009D2FED"/>
    <w:rsid w:val="009E25EE"/>
    <w:rsid w:val="009E51CD"/>
    <w:rsid w:val="009E6955"/>
    <w:rsid w:val="00A02950"/>
    <w:rsid w:val="00A0310B"/>
    <w:rsid w:val="00A11A1B"/>
    <w:rsid w:val="00A24282"/>
    <w:rsid w:val="00A2526C"/>
    <w:rsid w:val="00A32031"/>
    <w:rsid w:val="00A44064"/>
    <w:rsid w:val="00A505D6"/>
    <w:rsid w:val="00A52D2B"/>
    <w:rsid w:val="00A54544"/>
    <w:rsid w:val="00A55147"/>
    <w:rsid w:val="00A64345"/>
    <w:rsid w:val="00A71F07"/>
    <w:rsid w:val="00AA1EE8"/>
    <w:rsid w:val="00AA2E8F"/>
    <w:rsid w:val="00AB5023"/>
    <w:rsid w:val="00AC2B9A"/>
    <w:rsid w:val="00AC2E6E"/>
    <w:rsid w:val="00AD2FC2"/>
    <w:rsid w:val="00AD40DB"/>
    <w:rsid w:val="00AE2FCB"/>
    <w:rsid w:val="00AE3325"/>
    <w:rsid w:val="00AF1322"/>
    <w:rsid w:val="00AF1620"/>
    <w:rsid w:val="00AF1E04"/>
    <w:rsid w:val="00AF2084"/>
    <w:rsid w:val="00AF31B5"/>
    <w:rsid w:val="00AF4500"/>
    <w:rsid w:val="00AF4D68"/>
    <w:rsid w:val="00B00CD2"/>
    <w:rsid w:val="00B01572"/>
    <w:rsid w:val="00B025D6"/>
    <w:rsid w:val="00B0676D"/>
    <w:rsid w:val="00B11DE0"/>
    <w:rsid w:val="00B202DA"/>
    <w:rsid w:val="00B223C9"/>
    <w:rsid w:val="00B339D2"/>
    <w:rsid w:val="00B4034E"/>
    <w:rsid w:val="00B4456B"/>
    <w:rsid w:val="00B44EA1"/>
    <w:rsid w:val="00B520CA"/>
    <w:rsid w:val="00B53CCE"/>
    <w:rsid w:val="00B556C7"/>
    <w:rsid w:val="00B56CCD"/>
    <w:rsid w:val="00B605DD"/>
    <w:rsid w:val="00B74C57"/>
    <w:rsid w:val="00B83D77"/>
    <w:rsid w:val="00B87C4A"/>
    <w:rsid w:val="00BA099E"/>
    <w:rsid w:val="00BA40B4"/>
    <w:rsid w:val="00BA6069"/>
    <w:rsid w:val="00BA6ED9"/>
    <w:rsid w:val="00BB1469"/>
    <w:rsid w:val="00BC4747"/>
    <w:rsid w:val="00BC4907"/>
    <w:rsid w:val="00BC78ED"/>
    <w:rsid w:val="00BD436D"/>
    <w:rsid w:val="00BD5FCE"/>
    <w:rsid w:val="00BE2792"/>
    <w:rsid w:val="00BE4AEA"/>
    <w:rsid w:val="00BF2859"/>
    <w:rsid w:val="00BF4DA9"/>
    <w:rsid w:val="00C00D80"/>
    <w:rsid w:val="00C05BA4"/>
    <w:rsid w:val="00C13327"/>
    <w:rsid w:val="00C135FB"/>
    <w:rsid w:val="00C3017C"/>
    <w:rsid w:val="00C30F4A"/>
    <w:rsid w:val="00C429E8"/>
    <w:rsid w:val="00C42BF8"/>
    <w:rsid w:val="00C44543"/>
    <w:rsid w:val="00C5342F"/>
    <w:rsid w:val="00C57F21"/>
    <w:rsid w:val="00C61B8F"/>
    <w:rsid w:val="00C76031"/>
    <w:rsid w:val="00C90029"/>
    <w:rsid w:val="00C91EAF"/>
    <w:rsid w:val="00C948A8"/>
    <w:rsid w:val="00CA2094"/>
    <w:rsid w:val="00CA4EA7"/>
    <w:rsid w:val="00CB0311"/>
    <w:rsid w:val="00CB4630"/>
    <w:rsid w:val="00CC1CE4"/>
    <w:rsid w:val="00CC7196"/>
    <w:rsid w:val="00CD6177"/>
    <w:rsid w:val="00CD65DC"/>
    <w:rsid w:val="00CD65F5"/>
    <w:rsid w:val="00CE2074"/>
    <w:rsid w:val="00CF420C"/>
    <w:rsid w:val="00CF6EE6"/>
    <w:rsid w:val="00D00633"/>
    <w:rsid w:val="00D0415E"/>
    <w:rsid w:val="00D05FF9"/>
    <w:rsid w:val="00D06366"/>
    <w:rsid w:val="00D063E7"/>
    <w:rsid w:val="00D1052A"/>
    <w:rsid w:val="00D14019"/>
    <w:rsid w:val="00D16DA5"/>
    <w:rsid w:val="00D20F01"/>
    <w:rsid w:val="00D30E34"/>
    <w:rsid w:val="00D33060"/>
    <w:rsid w:val="00D3708F"/>
    <w:rsid w:val="00D37BBE"/>
    <w:rsid w:val="00D41347"/>
    <w:rsid w:val="00D4420B"/>
    <w:rsid w:val="00D447FD"/>
    <w:rsid w:val="00D45A1B"/>
    <w:rsid w:val="00D47272"/>
    <w:rsid w:val="00D4790B"/>
    <w:rsid w:val="00D646E9"/>
    <w:rsid w:val="00D653FB"/>
    <w:rsid w:val="00D73307"/>
    <w:rsid w:val="00D76D33"/>
    <w:rsid w:val="00D91877"/>
    <w:rsid w:val="00D92A6F"/>
    <w:rsid w:val="00DB113D"/>
    <w:rsid w:val="00DB7DE5"/>
    <w:rsid w:val="00DC1B09"/>
    <w:rsid w:val="00DC245C"/>
    <w:rsid w:val="00DC2487"/>
    <w:rsid w:val="00DC3F08"/>
    <w:rsid w:val="00DD307F"/>
    <w:rsid w:val="00DD6D5B"/>
    <w:rsid w:val="00DE35BC"/>
    <w:rsid w:val="00DF0889"/>
    <w:rsid w:val="00DF2988"/>
    <w:rsid w:val="00DF3B2B"/>
    <w:rsid w:val="00DF4424"/>
    <w:rsid w:val="00E00273"/>
    <w:rsid w:val="00E004A7"/>
    <w:rsid w:val="00E077FD"/>
    <w:rsid w:val="00E11D1F"/>
    <w:rsid w:val="00E21B86"/>
    <w:rsid w:val="00E258E8"/>
    <w:rsid w:val="00E30639"/>
    <w:rsid w:val="00E31C7D"/>
    <w:rsid w:val="00E37C3D"/>
    <w:rsid w:val="00E4025C"/>
    <w:rsid w:val="00E415F7"/>
    <w:rsid w:val="00E45E94"/>
    <w:rsid w:val="00E46382"/>
    <w:rsid w:val="00E4700C"/>
    <w:rsid w:val="00E516D1"/>
    <w:rsid w:val="00E54B31"/>
    <w:rsid w:val="00E605CC"/>
    <w:rsid w:val="00E706AE"/>
    <w:rsid w:val="00E74A5C"/>
    <w:rsid w:val="00E75B88"/>
    <w:rsid w:val="00E840D3"/>
    <w:rsid w:val="00E870E7"/>
    <w:rsid w:val="00E87C0E"/>
    <w:rsid w:val="00E9100A"/>
    <w:rsid w:val="00E91035"/>
    <w:rsid w:val="00EA0AD8"/>
    <w:rsid w:val="00EB0542"/>
    <w:rsid w:val="00EB289B"/>
    <w:rsid w:val="00EC1413"/>
    <w:rsid w:val="00EC39D6"/>
    <w:rsid w:val="00EC5A01"/>
    <w:rsid w:val="00ED7C44"/>
    <w:rsid w:val="00EE1374"/>
    <w:rsid w:val="00EE6182"/>
    <w:rsid w:val="00EF0C39"/>
    <w:rsid w:val="00EF150F"/>
    <w:rsid w:val="00EF350E"/>
    <w:rsid w:val="00F05F06"/>
    <w:rsid w:val="00F06245"/>
    <w:rsid w:val="00F1347F"/>
    <w:rsid w:val="00F1709E"/>
    <w:rsid w:val="00F23BAC"/>
    <w:rsid w:val="00F2441B"/>
    <w:rsid w:val="00F264AE"/>
    <w:rsid w:val="00F30543"/>
    <w:rsid w:val="00F35247"/>
    <w:rsid w:val="00F37F53"/>
    <w:rsid w:val="00F43540"/>
    <w:rsid w:val="00F55A7A"/>
    <w:rsid w:val="00F55D5E"/>
    <w:rsid w:val="00F60D89"/>
    <w:rsid w:val="00F64935"/>
    <w:rsid w:val="00F64C61"/>
    <w:rsid w:val="00F6552F"/>
    <w:rsid w:val="00F748C4"/>
    <w:rsid w:val="00F97C15"/>
    <w:rsid w:val="00FA3218"/>
    <w:rsid w:val="00FB18E5"/>
    <w:rsid w:val="00FC44D7"/>
    <w:rsid w:val="00FC51A0"/>
    <w:rsid w:val="00FD318F"/>
    <w:rsid w:val="00FD4DCA"/>
    <w:rsid w:val="00FE2D2E"/>
    <w:rsid w:val="00FE5543"/>
    <w:rsid w:val="00FE6FAD"/>
    <w:rsid w:val="00FF3056"/>
    <w:rsid w:val="00FF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616C"/>
  <w15:chartTrackingRefBased/>
  <w15:docId w15:val="{8E36BC75-BBDD-0D44-903B-A7F7C349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6"/>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FCB"/>
    <w:rPr>
      <w:rFonts w:eastAsia="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76D"/>
    <w:rPr>
      <w:color w:val="0563C1" w:themeColor="hyperlink"/>
      <w:u w:val="single"/>
    </w:rPr>
  </w:style>
  <w:style w:type="paragraph" w:styleId="ListParagraph">
    <w:name w:val="List Paragraph"/>
    <w:basedOn w:val="Normal"/>
    <w:uiPriority w:val="34"/>
    <w:qFormat/>
    <w:rsid w:val="00E47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0840">
      <w:bodyDiv w:val="1"/>
      <w:marLeft w:val="0"/>
      <w:marRight w:val="0"/>
      <w:marTop w:val="0"/>
      <w:marBottom w:val="0"/>
      <w:divBdr>
        <w:top w:val="none" w:sz="0" w:space="0" w:color="auto"/>
        <w:left w:val="none" w:sz="0" w:space="0" w:color="auto"/>
        <w:bottom w:val="none" w:sz="0" w:space="0" w:color="auto"/>
        <w:right w:val="none" w:sz="0" w:space="0" w:color="auto"/>
      </w:divBdr>
    </w:div>
    <w:div w:id="29886387">
      <w:bodyDiv w:val="1"/>
      <w:marLeft w:val="0"/>
      <w:marRight w:val="0"/>
      <w:marTop w:val="0"/>
      <w:marBottom w:val="0"/>
      <w:divBdr>
        <w:top w:val="none" w:sz="0" w:space="0" w:color="auto"/>
        <w:left w:val="none" w:sz="0" w:space="0" w:color="auto"/>
        <w:bottom w:val="none" w:sz="0" w:space="0" w:color="auto"/>
        <w:right w:val="none" w:sz="0" w:space="0" w:color="auto"/>
      </w:divBdr>
    </w:div>
    <w:div w:id="68042441">
      <w:bodyDiv w:val="1"/>
      <w:marLeft w:val="0"/>
      <w:marRight w:val="0"/>
      <w:marTop w:val="0"/>
      <w:marBottom w:val="0"/>
      <w:divBdr>
        <w:top w:val="none" w:sz="0" w:space="0" w:color="auto"/>
        <w:left w:val="none" w:sz="0" w:space="0" w:color="auto"/>
        <w:bottom w:val="none" w:sz="0" w:space="0" w:color="auto"/>
        <w:right w:val="none" w:sz="0" w:space="0" w:color="auto"/>
      </w:divBdr>
    </w:div>
    <w:div w:id="127751313">
      <w:bodyDiv w:val="1"/>
      <w:marLeft w:val="0"/>
      <w:marRight w:val="0"/>
      <w:marTop w:val="0"/>
      <w:marBottom w:val="0"/>
      <w:divBdr>
        <w:top w:val="none" w:sz="0" w:space="0" w:color="auto"/>
        <w:left w:val="none" w:sz="0" w:space="0" w:color="auto"/>
        <w:bottom w:val="none" w:sz="0" w:space="0" w:color="auto"/>
        <w:right w:val="none" w:sz="0" w:space="0" w:color="auto"/>
      </w:divBdr>
    </w:div>
    <w:div w:id="159515512">
      <w:bodyDiv w:val="1"/>
      <w:marLeft w:val="0"/>
      <w:marRight w:val="0"/>
      <w:marTop w:val="0"/>
      <w:marBottom w:val="0"/>
      <w:divBdr>
        <w:top w:val="none" w:sz="0" w:space="0" w:color="auto"/>
        <w:left w:val="none" w:sz="0" w:space="0" w:color="auto"/>
        <w:bottom w:val="none" w:sz="0" w:space="0" w:color="auto"/>
        <w:right w:val="none" w:sz="0" w:space="0" w:color="auto"/>
      </w:divBdr>
    </w:div>
    <w:div w:id="230580406">
      <w:bodyDiv w:val="1"/>
      <w:marLeft w:val="0"/>
      <w:marRight w:val="0"/>
      <w:marTop w:val="0"/>
      <w:marBottom w:val="0"/>
      <w:divBdr>
        <w:top w:val="none" w:sz="0" w:space="0" w:color="auto"/>
        <w:left w:val="none" w:sz="0" w:space="0" w:color="auto"/>
        <w:bottom w:val="none" w:sz="0" w:space="0" w:color="auto"/>
        <w:right w:val="none" w:sz="0" w:space="0" w:color="auto"/>
      </w:divBdr>
    </w:div>
    <w:div w:id="232859967">
      <w:bodyDiv w:val="1"/>
      <w:marLeft w:val="0"/>
      <w:marRight w:val="0"/>
      <w:marTop w:val="0"/>
      <w:marBottom w:val="0"/>
      <w:divBdr>
        <w:top w:val="none" w:sz="0" w:space="0" w:color="auto"/>
        <w:left w:val="none" w:sz="0" w:space="0" w:color="auto"/>
        <w:bottom w:val="none" w:sz="0" w:space="0" w:color="auto"/>
        <w:right w:val="none" w:sz="0" w:space="0" w:color="auto"/>
      </w:divBdr>
    </w:div>
    <w:div w:id="265885990">
      <w:bodyDiv w:val="1"/>
      <w:marLeft w:val="0"/>
      <w:marRight w:val="0"/>
      <w:marTop w:val="0"/>
      <w:marBottom w:val="0"/>
      <w:divBdr>
        <w:top w:val="none" w:sz="0" w:space="0" w:color="auto"/>
        <w:left w:val="none" w:sz="0" w:space="0" w:color="auto"/>
        <w:bottom w:val="none" w:sz="0" w:space="0" w:color="auto"/>
        <w:right w:val="none" w:sz="0" w:space="0" w:color="auto"/>
      </w:divBdr>
    </w:div>
    <w:div w:id="333000741">
      <w:bodyDiv w:val="1"/>
      <w:marLeft w:val="0"/>
      <w:marRight w:val="0"/>
      <w:marTop w:val="0"/>
      <w:marBottom w:val="0"/>
      <w:divBdr>
        <w:top w:val="none" w:sz="0" w:space="0" w:color="auto"/>
        <w:left w:val="none" w:sz="0" w:space="0" w:color="auto"/>
        <w:bottom w:val="none" w:sz="0" w:space="0" w:color="auto"/>
        <w:right w:val="none" w:sz="0" w:space="0" w:color="auto"/>
      </w:divBdr>
    </w:div>
    <w:div w:id="347175012">
      <w:bodyDiv w:val="1"/>
      <w:marLeft w:val="0"/>
      <w:marRight w:val="0"/>
      <w:marTop w:val="0"/>
      <w:marBottom w:val="0"/>
      <w:divBdr>
        <w:top w:val="none" w:sz="0" w:space="0" w:color="auto"/>
        <w:left w:val="none" w:sz="0" w:space="0" w:color="auto"/>
        <w:bottom w:val="none" w:sz="0" w:space="0" w:color="auto"/>
        <w:right w:val="none" w:sz="0" w:space="0" w:color="auto"/>
      </w:divBdr>
    </w:div>
    <w:div w:id="367530476">
      <w:bodyDiv w:val="1"/>
      <w:marLeft w:val="0"/>
      <w:marRight w:val="0"/>
      <w:marTop w:val="0"/>
      <w:marBottom w:val="0"/>
      <w:divBdr>
        <w:top w:val="none" w:sz="0" w:space="0" w:color="auto"/>
        <w:left w:val="none" w:sz="0" w:space="0" w:color="auto"/>
        <w:bottom w:val="none" w:sz="0" w:space="0" w:color="auto"/>
        <w:right w:val="none" w:sz="0" w:space="0" w:color="auto"/>
      </w:divBdr>
    </w:div>
    <w:div w:id="425855584">
      <w:bodyDiv w:val="1"/>
      <w:marLeft w:val="0"/>
      <w:marRight w:val="0"/>
      <w:marTop w:val="0"/>
      <w:marBottom w:val="0"/>
      <w:divBdr>
        <w:top w:val="none" w:sz="0" w:space="0" w:color="auto"/>
        <w:left w:val="none" w:sz="0" w:space="0" w:color="auto"/>
        <w:bottom w:val="none" w:sz="0" w:space="0" w:color="auto"/>
        <w:right w:val="none" w:sz="0" w:space="0" w:color="auto"/>
      </w:divBdr>
    </w:div>
    <w:div w:id="478235055">
      <w:bodyDiv w:val="1"/>
      <w:marLeft w:val="0"/>
      <w:marRight w:val="0"/>
      <w:marTop w:val="0"/>
      <w:marBottom w:val="0"/>
      <w:divBdr>
        <w:top w:val="none" w:sz="0" w:space="0" w:color="auto"/>
        <w:left w:val="none" w:sz="0" w:space="0" w:color="auto"/>
        <w:bottom w:val="none" w:sz="0" w:space="0" w:color="auto"/>
        <w:right w:val="none" w:sz="0" w:space="0" w:color="auto"/>
      </w:divBdr>
    </w:div>
    <w:div w:id="599485532">
      <w:bodyDiv w:val="1"/>
      <w:marLeft w:val="0"/>
      <w:marRight w:val="0"/>
      <w:marTop w:val="0"/>
      <w:marBottom w:val="0"/>
      <w:divBdr>
        <w:top w:val="none" w:sz="0" w:space="0" w:color="auto"/>
        <w:left w:val="none" w:sz="0" w:space="0" w:color="auto"/>
        <w:bottom w:val="none" w:sz="0" w:space="0" w:color="auto"/>
        <w:right w:val="none" w:sz="0" w:space="0" w:color="auto"/>
      </w:divBdr>
    </w:div>
    <w:div w:id="614020095">
      <w:bodyDiv w:val="1"/>
      <w:marLeft w:val="0"/>
      <w:marRight w:val="0"/>
      <w:marTop w:val="0"/>
      <w:marBottom w:val="0"/>
      <w:divBdr>
        <w:top w:val="none" w:sz="0" w:space="0" w:color="auto"/>
        <w:left w:val="none" w:sz="0" w:space="0" w:color="auto"/>
        <w:bottom w:val="none" w:sz="0" w:space="0" w:color="auto"/>
        <w:right w:val="none" w:sz="0" w:space="0" w:color="auto"/>
      </w:divBdr>
    </w:div>
    <w:div w:id="688264023">
      <w:bodyDiv w:val="1"/>
      <w:marLeft w:val="0"/>
      <w:marRight w:val="0"/>
      <w:marTop w:val="0"/>
      <w:marBottom w:val="0"/>
      <w:divBdr>
        <w:top w:val="none" w:sz="0" w:space="0" w:color="auto"/>
        <w:left w:val="none" w:sz="0" w:space="0" w:color="auto"/>
        <w:bottom w:val="none" w:sz="0" w:space="0" w:color="auto"/>
        <w:right w:val="none" w:sz="0" w:space="0" w:color="auto"/>
      </w:divBdr>
    </w:div>
    <w:div w:id="692269878">
      <w:bodyDiv w:val="1"/>
      <w:marLeft w:val="0"/>
      <w:marRight w:val="0"/>
      <w:marTop w:val="0"/>
      <w:marBottom w:val="0"/>
      <w:divBdr>
        <w:top w:val="none" w:sz="0" w:space="0" w:color="auto"/>
        <w:left w:val="none" w:sz="0" w:space="0" w:color="auto"/>
        <w:bottom w:val="none" w:sz="0" w:space="0" w:color="auto"/>
        <w:right w:val="none" w:sz="0" w:space="0" w:color="auto"/>
      </w:divBdr>
    </w:div>
    <w:div w:id="733164271">
      <w:bodyDiv w:val="1"/>
      <w:marLeft w:val="0"/>
      <w:marRight w:val="0"/>
      <w:marTop w:val="0"/>
      <w:marBottom w:val="0"/>
      <w:divBdr>
        <w:top w:val="none" w:sz="0" w:space="0" w:color="auto"/>
        <w:left w:val="none" w:sz="0" w:space="0" w:color="auto"/>
        <w:bottom w:val="none" w:sz="0" w:space="0" w:color="auto"/>
        <w:right w:val="none" w:sz="0" w:space="0" w:color="auto"/>
      </w:divBdr>
    </w:div>
    <w:div w:id="736785905">
      <w:bodyDiv w:val="1"/>
      <w:marLeft w:val="0"/>
      <w:marRight w:val="0"/>
      <w:marTop w:val="0"/>
      <w:marBottom w:val="0"/>
      <w:divBdr>
        <w:top w:val="none" w:sz="0" w:space="0" w:color="auto"/>
        <w:left w:val="none" w:sz="0" w:space="0" w:color="auto"/>
        <w:bottom w:val="none" w:sz="0" w:space="0" w:color="auto"/>
        <w:right w:val="none" w:sz="0" w:space="0" w:color="auto"/>
      </w:divBdr>
      <w:divsChild>
        <w:div w:id="1272859865">
          <w:marLeft w:val="0"/>
          <w:marRight w:val="0"/>
          <w:marTop w:val="0"/>
          <w:marBottom w:val="0"/>
          <w:divBdr>
            <w:top w:val="none" w:sz="0" w:space="0" w:color="auto"/>
            <w:left w:val="none" w:sz="0" w:space="0" w:color="auto"/>
            <w:bottom w:val="none" w:sz="0" w:space="0" w:color="auto"/>
            <w:right w:val="none" w:sz="0" w:space="0" w:color="auto"/>
          </w:divBdr>
          <w:divsChild>
            <w:div w:id="1375160961">
              <w:marLeft w:val="0"/>
              <w:marRight w:val="0"/>
              <w:marTop w:val="0"/>
              <w:marBottom w:val="0"/>
              <w:divBdr>
                <w:top w:val="none" w:sz="0" w:space="0" w:color="auto"/>
                <w:left w:val="none" w:sz="0" w:space="0" w:color="auto"/>
                <w:bottom w:val="none" w:sz="0" w:space="0" w:color="auto"/>
                <w:right w:val="none" w:sz="0" w:space="0" w:color="auto"/>
              </w:divBdr>
              <w:divsChild>
                <w:div w:id="1932086650">
                  <w:marLeft w:val="0"/>
                  <w:marRight w:val="0"/>
                  <w:marTop w:val="0"/>
                  <w:marBottom w:val="60"/>
                  <w:divBdr>
                    <w:top w:val="none" w:sz="0" w:space="0" w:color="auto"/>
                    <w:left w:val="none" w:sz="0" w:space="0" w:color="auto"/>
                    <w:bottom w:val="none" w:sz="0" w:space="0" w:color="auto"/>
                    <w:right w:val="none" w:sz="0" w:space="0" w:color="auto"/>
                  </w:divBdr>
                  <w:divsChild>
                    <w:div w:id="19452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57663">
          <w:marLeft w:val="0"/>
          <w:marRight w:val="0"/>
          <w:marTop w:val="0"/>
          <w:marBottom w:val="0"/>
          <w:divBdr>
            <w:top w:val="none" w:sz="0" w:space="0" w:color="auto"/>
            <w:left w:val="none" w:sz="0" w:space="0" w:color="auto"/>
            <w:bottom w:val="none" w:sz="0" w:space="0" w:color="auto"/>
            <w:right w:val="none" w:sz="0" w:space="0" w:color="auto"/>
          </w:divBdr>
          <w:divsChild>
            <w:div w:id="325473306">
              <w:marLeft w:val="0"/>
              <w:marRight w:val="0"/>
              <w:marTop w:val="0"/>
              <w:marBottom w:val="0"/>
              <w:divBdr>
                <w:top w:val="none" w:sz="0" w:space="0" w:color="auto"/>
                <w:left w:val="none" w:sz="0" w:space="0" w:color="auto"/>
                <w:bottom w:val="none" w:sz="0" w:space="0" w:color="auto"/>
                <w:right w:val="none" w:sz="0" w:space="0" w:color="auto"/>
              </w:divBdr>
              <w:divsChild>
                <w:div w:id="972252331">
                  <w:marLeft w:val="0"/>
                  <w:marRight w:val="0"/>
                  <w:marTop w:val="0"/>
                  <w:marBottom w:val="60"/>
                  <w:divBdr>
                    <w:top w:val="none" w:sz="0" w:space="0" w:color="auto"/>
                    <w:left w:val="none" w:sz="0" w:space="0" w:color="auto"/>
                    <w:bottom w:val="none" w:sz="0" w:space="0" w:color="auto"/>
                    <w:right w:val="none" w:sz="0" w:space="0" w:color="auto"/>
                  </w:divBdr>
                  <w:divsChild>
                    <w:div w:id="10866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17336">
          <w:marLeft w:val="0"/>
          <w:marRight w:val="0"/>
          <w:marTop w:val="0"/>
          <w:marBottom w:val="0"/>
          <w:divBdr>
            <w:top w:val="none" w:sz="0" w:space="0" w:color="auto"/>
            <w:left w:val="none" w:sz="0" w:space="0" w:color="auto"/>
            <w:bottom w:val="none" w:sz="0" w:space="0" w:color="auto"/>
            <w:right w:val="none" w:sz="0" w:space="0" w:color="auto"/>
          </w:divBdr>
          <w:divsChild>
            <w:div w:id="865287588">
              <w:marLeft w:val="0"/>
              <w:marRight w:val="0"/>
              <w:marTop w:val="0"/>
              <w:marBottom w:val="0"/>
              <w:divBdr>
                <w:top w:val="none" w:sz="0" w:space="0" w:color="auto"/>
                <w:left w:val="none" w:sz="0" w:space="0" w:color="auto"/>
                <w:bottom w:val="none" w:sz="0" w:space="0" w:color="auto"/>
                <w:right w:val="none" w:sz="0" w:space="0" w:color="auto"/>
              </w:divBdr>
              <w:divsChild>
                <w:div w:id="999624793">
                  <w:marLeft w:val="0"/>
                  <w:marRight w:val="0"/>
                  <w:marTop w:val="0"/>
                  <w:marBottom w:val="60"/>
                  <w:divBdr>
                    <w:top w:val="none" w:sz="0" w:space="0" w:color="auto"/>
                    <w:left w:val="none" w:sz="0" w:space="0" w:color="auto"/>
                    <w:bottom w:val="none" w:sz="0" w:space="0" w:color="auto"/>
                    <w:right w:val="none" w:sz="0" w:space="0" w:color="auto"/>
                  </w:divBdr>
                  <w:divsChild>
                    <w:div w:id="21140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3729">
      <w:bodyDiv w:val="1"/>
      <w:marLeft w:val="0"/>
      <w:marRight w:val="0"/>
      <w:marTop w:val="0"/>
      <w:marBottom w:val="0"/>
      <w:divBdr>
        <w:top w:val="none" w:sz="0" w:space="0" w:color="auto"/>
        <w:left w:val="none" w:sz="0" w:space="0" w:color="auto"/>
        <w:bottom w:val="none" w:sz="0" w:space="0" w:color="auto"/>
        <w:right w:val="none" w:sz="0" w:space="0" w:color="auto"/>
      </w:divBdr>
    </w:div>
    <w:div w:id="762342107">
      <w:bodyDiv w:val="1"/>
      <w:marLeft w:val="0"/>
      <w:marRight w:val="0"/>
      <w:marTop w:val="0"/>
      <w:marBottom w:val="0"/>
      <w:divBdr>
        <w:top w:val="none" w:sz="0" w:space="0" w:color="auto"/>
        <w:left w:val="none" w:sz="0" w:space="0" w:color="auto"/>
        <w:bottom w:val="none" w:sz="0" w:space="0" w:color="auto"/>
        <w:right w:val="none" w:sz="0" w:space="0" w:color="auto"/>
      </w:divBdr>
    </w:div>
    <w:div w:id="829559195">
      <w:bodyDiv w:val="1"/>
      <w:marLeft w:val="0"/>
      <w:marRight w:val="0"/>
      <w:marTop w:val="0"/>
      <w:marBottom w:val="0"/>
      <w:divBdr>
        <w:top w:val="none" w:sz="0" w:space="0" w:color="auto"/>
        <w:left w:val="none" w:sz="0" w:space="0" w:color="auto"/>
        <w:bottom w:val="none" w:sz="0" w:space="0" w:color="auto"/>
        <w:right w:val="none" w:sz="0" w:space="0" w:color="auto"/>
      </w:divBdr>
    </w:div>
    <w:div w:id="829709991">
      <w:bodyDiv w:val="1"/>
      <w:marLeft w:val="0"/>
      <w:marRight w:val="0"/>
      <w:marTop w:val="0"/>
      <w:marBottom w:val="0"/>
      <w:divBdr>
        <w:top w:val="none" w:sz="0" w:space="0" w:color="auto"/>
        <w:left w:val="none" w:sz="0" w:space="0" w:color="auto"/>
        <w:bottom w:val="none" w:sz="0" w:space="0" w:color="auto"/>
        <w:right w:val="none" w:sz="0" w:space="0" w:color="auto"/>
      </w:divBdr>
    </w:div>
    <w:div w:id="910113927">
      <w:bodyDiv w:val="1"/>
      <w:marLeft w:val="0"/>
      <w:marRight w:val="0"/>
      <w:marTop w:val="0"/>
      <w:marBottom w:val="0"/>
      <w:divBdr>
        <w:top w:val="none" w:sz="0" w:space="0" w:color="auto"/>
        <w:left w:val="none" w:sz="0" w:space="0" w:color="auto"/>
        <w:bottom w:val="none" w:sz="0" w:space="0" w:color="auto"/>
        <w:right w:val="none" w:sz="0" w:space="0" w:color="auto"/>
      </w:divBdr>
    </w:div>
    <w:div w:id="953246419">
      <w:bodyDiv w:val="1"/>
      <w:marLeft w:val="0"/>
      <w:marRight w:val="0"/>
      <w:marTop w:val="0"/>
      <w:marBottom w:val="0"/>
      <w:divBdr>
        <w:top w:val="none" w:sz="0" w:space="0" w:color="auto"/>
        <w:left w:val="none" w:sz="0" w:space="0" w:color="auto"/>
        <w:bottom w:val="none" w:sz="0" w:space="0" w:color="auto"/>
        <w:right w:val="none" w:sz="0" w:space="0" w:color="auto"/>
      </w:divBdr>
    </w:div>
    <w:div w:id="1005670448">
      <w:bodyDiv w:val="1"/>
      <w:marLeft w:val="0"/>
      <w:marRight w:val="0"/>
      <w:marTop w:val="0"/>
      <w:marBottom w:val="0"/>
      <w:divBdr>
        <w:top w:val="none" w:sz="0" w:space="0" w:color="auto"/>
        <w:left w:val="none" w:sz="0" w:space="0" w:color="auto"/>
        <w:bottom w:val="none" w:sz="0" w:space="0" w:color="auto"/>
        <w:right w:val="none" w:sz="0" w:space="0" w:color="auto"/>
      </w:divBdr>
    </w:div>
    <w:div w:id="1092436099">
      <w:bodyDiv w:val="1"/>
      <w:marLeft w:val="0"/>
      <w:marRight w:val="0"/>
      <w:marTop w:val="0"/>
      <w:marBottom w:val="0"/>
      <w:divBdr>
        <w:top w:val="none" w:sz="0" w:space="0" w:color="auto"/>
        <w:left w:val="none" w:sz="0" w:space="0" w:color="auto"/>
        <w:bottom w:val="none" w:sz="0" w:space="0" w:color="auto"/>
        <w:right w:val="none" w:sz="0" w:space="0" w:color="auto"/>
      </w:divBdr>
    </w:div>
    <w:div w:id="1152678466">
      <w:bodyDiv w:val="1"/>
      <w:marLeft w:val="0"/>
      <w:marRight w:val="0"/>
      <w:marTop w:val="0"/>
      <w:marBottom w:val="0"/>
      <w:divBdr>
        <w:top w:val="none" w:sz="0" w:space="0" w:color="auto"/>
        <w:left w:val="none" w:sz="0" w:space="0" w:color="auto"/>
        <w:bottom w:val="none" w:sz="0" w:space="0" w:color="auto"/>
        <w:right w:val="none" w:sz="0" w:space="0" w:color="auto"/>
      </w:divBdr>
    </w:div>
    <w:div w:id="1153906235">
      <w:bodyDiv w:val="1"/>
      <w:marLeft w:val="0"/>
      <w:marRight w:val="0"/>
      <w:marTop w:val="0"/>
      <w:marBottom w:val="0"/>
      <w:divBdr>
        <w:top w:val="none" w:sz="0" w:space="0" w:color="auto"/>
        <w:left w:val="none" w:sz="0" w:space="0" w:color="auto"/>
        <w:bottom w:val="none" w:sz="0" w:space="0" w:color="auto"/>
        <w:right w:val="none" w:sz="0" w:space="0" w:color="auto"/>
      </w:divBdr>
    </w:div>
    <w:div w:id="1156611272">
      <w:bodyDiv w:val="1"/>
      <w:marLeft w:val="0"/>
      <w:marRight w:val="0"/>
      <w:marTop w:val="0"/>
      <w:marBottom w:val="0"/>
      <w:divBdr>
        <w:top w:val="none" w:sz="0" w:space="0" w:color="auto"/>
        <w:left w:val="none" w:sz="0" w:space="0" w:color="auto"/>
        <w:bottom w:val="none" w:sz="0" w:space="0" w:color="auto"/>
        <w:right w:val="none" w:sz="0" w:space="0" w:color="auto"/>
      </w:divBdr>
    </w:div>
    <w:div w:id="1176502422">
      <w:bodyDiv w:val="1"/>
      <w:marLeft w:val="0"/>
      <w:marRight w:val="0"/>
      <w:marTop w:val="0"/>
      <w:marBottom w:val="0"/>
      <w:divBdr>
        <w:top w:val="none" w:sz="0" w:space="0" w:color="auto"/>
        <w:left w:val="none" w:sz="0" w:space="0" w:color="auto"/>
        <w:bottom w:val="none" w:sz="0" w:space="0" w:color="auto"/>
        <w:right w:val="none" w:sz="0" w:space="0" w:color="auto"/>
      </w:divBdr>
    </w:div>
    <w:div w:id="1192064805">
      <w:bodyDiv w:val="1"/>
      <w:marLeft w:val="0"/>
      <w:marRight w:val="0"/>
      <w:marTop w:val="0"/>
      <w:marBottom w:val="0"/>
      <w:divBdr>
        <w:top w:val="none" w:sz="0" w:space="0" w:color="auto"/>
        <w:left w:val="none" w:sz="0" w:space="0" w:color="auto"/>
        <w:bottom w:val="none" w:sz="0" w:space="0" w:color="auto"/>
        <w:right w:val="none" w:sz="0" w:space="0" w:color="auto"/>
      </w:divBdr>
    </w:div>
    <w:div w:id="1204639541">
      <w:bodyDiv w:val="1"/>
      <w:marLeft w:val="0"/>
      <w:marRight w:val="0"/>
      <w:marTop w:val="0"/>
      <w:marBottom w:val="0"/>
      <w:divBdr>
        <w:top w:val="none" w:sz="0" w:space="0" w:color="auto"/>
        <w:left w:val="none" w:sz="0" w:space="0" w:color="auto"/>
        <w:bottom w:val="none" w:sz="0" w:space="0" w:color="auto"/>
        <w:right w:val="none" w:sz="0" w:space="0" w:color="auto"/>
      </w:divBdr>
    </w:div>
    <w:div w:id="1251885961">
      <w:bodyDiv w:val="1"/>
      <w:marLeft w:val="0"/>
      <w:marRight w:val="0"/>
      <w:marTop w:val="0"/>
      <w:marBottom w:val="0"/>
      <w:divBdr>
        <w:top w:val="none" w:sz="0" w:space="0" w:color="auto"/>
        <w:left w:val="none" w:sz="0" w:space="0" w:color="auto"/>
        <w:bottom w:val="none" w:sz="0" w:space="0" w:color="auto"/>
        <w:right w:val="none" w:sz="0" w:space="0" w:color="auto"/>
      </w:divBdr>
    </w:div>
    <w:div w:id="1280915661">
      <w:bodyDiv w:val="1"/>
      <w:marLeft w:val="0"/>
      <w:marRight w:val="0"/>
      <w:marTop w:val="0"/>
      <w:marBottom w:val="0"/>
      <w:divBdr>
        <w:top w:val="none" w:sz="0" w:space="0" w:color="auto"/>
        <w:left w:val="none" w:sz="0" w:space="0" w:color="auto"/>
        <w:bottom w:val="none" w:sz="0" w:space="0" w:color="auto"/>
        <w:right w:val="none" w:sz="0" w:space="0" w:color="auto"/>
      </w:divBdr>
    </w:div>
    <w:div w:id="1299266714">
      <w:bodyDiv w:val="1"/>
      <w:marLeft w:val="0"/>
      <w:marRight w:val="0"/>
      <w:marTop w:val="0"/>
      <w:marBottom w:val="0"/>
      <w:divBdr>
        <w:top w:val="none" w:sz="0" w:space="0" w:color="auto"/>
        <w:left w:val="none" w:sz="0" w:space="0" w:color="auto"/>
        <w:bottom w:val="none" w:sz="0" w:space="0" w:color="auto"/>
        <w:right w:val="none" w:sz="0" w:space="0" w:color="auto"/>
      </w:divBdr>
    </w:div>
    <w:div w:id="1305962182">
      <w:bodyDiv w:val="1"/>
      <w:marLeft w:val="0"/>
      <w:marRight w:val="0"/>
      <w:marTop w:val="0"/>
      <w:marBottom w:val="0"/>
      <w:divBdr>
        <w:top w:val="none" w:sz="0" w:space="0" w:color="auto"/>
        <w:left w:val="none" w:sz="0" w:space="0" w:color="auto"/>
        <w:bottom w:val="none" w:sz="0" w:space="0" w:color="auto"/>
        <w:right w:val="none" w:sz="0" w:space="0" w:color="auto"/>
      </w:divBdr>
    </w:div>
    <w:div w:id="1322075850">
      <w:bodyDiv w:val="1"/>
      <w:marLeft w:val="0"/>
      <w:marRight w:val="0"/>
      <w:marTop w:val="0"/>
      <w:marBottom w:val="0"/>
      <w:divBdr>
        <w:top w:val="none" w:sz="0" w:space="0" w:color="auto"/>
        <w:left w:val="none" w:sz="0" w:space="0" w:color="auto"/>
        <w:bottom w:val="none" w:sz="0" w:space="0" w:color="auto"/>
        <w:right w:val="none" w:sz="0" w:space="0" w:color="auto"/>
      </w:divBdr>
    </w:div>
    <w:div w:id="1337805690">
      <w:bodyDiv w:val="1"/>
      <w:marLeft w:val="0"/>
      <w:marRight w:val="0"/>
      <w:marTop w:val="0"/>
      <w:marBottom w:val="0"/>
      <w:divBdr>
        <w:top w:val="none" w:sz="0" w:space="0" w:color="auto"/>
        <w:left w:val="none" w:sz="0" w:space="0" w:color="auto"/>
        <w:bottom w:val="none" w:sz="0" w:space="0" w:color="auto"/>
        <w:right w:val="none" w:sz="0" w:space="0" w:color="auto"/>
      </w:divBdr>
    </w:div>
    <w:div w:id="1349452321">
      <w:bodyDiv w:val="1"/>
      <w:marLeft w:val="0"/>
      <w:marRight w:val="0"/>
      <w:marTop w:val="0"/>
      <w:marBottom w:val="0"/>
      <w:divBdr>
        <w:top w:val="none" w:sz="0" w:space="0" w:color="auto"/>
        <w:left w:val="none" w:sz="0" w:space="0" w:color="auto"/>
        <w:bottom w:val="none" w:sz="0" w:space="0" w:color="auto"/>
        <w:right w:val="none" w:sz="0" w:space="0" w:color="auto"/>
      </w:divBdr>
    </w:div>
    <w:div w:id="1398623456">
      <w:bodyDiv w:val="1"/>
      <w:marLeft w:val="0"/>
      <w:marRight w:val="0"/>
      <w:marTop w:val="0"/>
      <w:marBottom w:val="0"/>
      <w:divBdr>
        <w:top w:val="none" w:sz="0" w:space="0" w:color="auto"/>
        <w:left w:val="none" w:sz="0" w:space="0" w:color="auto"/>
        <w:bottom w:val="none" w:sz="0" w:space="0" w:color="auto"/>
        <w:right w:val="none" w:sz="0" w:space="0" w:color="auto"/>
      </w:divBdr>
    </w:div>
    <w:div w:id="1471902871">
      <w:bodyDiv w:val="1"/>
      <w:marLeft w:val="0"/>
      <w:marRight w:val="0"/>
      <w:marTop w:val="0"/>
      <w:marBottom w:val="0"/>
      <w:divBdr>
        <w:top w:val="none" w:sz="0" w:space="0" w:color="auto"/>
        <w:left w:val="none" w:sz="0" w:space="0" w:color="auto"/>
        <w:bottom w:val="none" w:sz="0" w:space="0" w:color="auto"/>
        <w:right w:val="none" w:sz="0" w:space="0" w:color="auto"/>
      </w:divBdr>
      <w:divsChild>
        <w:div w:id="2126997239">
          <w:marLeft w:val="0"/>
          <w:marRight w:val="0"/>
          <w:marTop w:val="0"/>
          <w:marBottom w:val="0"/>
          <w:divBdr>
            <w:top w:val="none" w:sz="0" w:space="0" w:color="auto"/>
            <w:left w:val="none" w:sz="0" w:space="0" w:color="auto"/>
            <w:bottom w:val="none" w:sz="0" w:space="0" w:color="auto"/>
            <w:right w:val="none" w:sz="0" w:space="0" w:color="auto"/>
          </w:divBdr>
          <w:divsChild>
            <w:div w:id="1747721628">
              <w:marLeft w:val="0"/>
              <w:marRight w:val="0"/>
              <w:marTop w:val="0"/>
              <w:marBottom w:val="0"/>
              <w:divBdr>
                <w:top w:val="none" w:sz="0" w:space="0" w:color="auto"/>
                <w:left w:val="none" w:sz="0" w:space="0" w:color="auto"/>
                <w:bottom w:val="none" w:sz="0" w:space="0" w:color="auto"/>
                <w:right w:val="none" w:sz="0" w:space="0" w:color="auto"/>
              </w:divBdr>
              <w:divsChild>
                <w:div w:id="1219514206">
                  <w:marLeft w:val="0"/>
                  <w:marRight w:val="0"/>
                  <w:marTop w:val="0"/>
                  <w:marBottom w:val="60"/>
                  <w:divBdr>
                    <w:top w:val="none" w:sz="0" w:space="0" w:color="auto"/>
                    <w:left w:val="none" w:sz="0" w:space="0" w:color="auto"/>
                    <w:bottom w:val="none" w:sz="0" w:space="0" w:color="auto"/>
                    <w:right w:val="none" w:sz="0" w:space="0" w:color="auto"/>
                  </w:divBdr>
                  <w:divsChild>
                    <w:div w:id="1211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40620">
          <w:marLeft w:val="0"/>
          <w:marRight w:val="0"/>
          <w:marTop w:val="0"/>
          <w:marBottom w:val="0"/>
          <w:divBdr>
            <w:top w:val="none" w:sz="0" w:space="0" w:color="auto"/>
            <w:left w:val="none" w:sz="0" w:space="0" w:color="auto"/>
            <w:bottom w:val="none" w:sz="0" w:space="0" w:color="auto"/>
            <w:right w:val="none" w:sz="0" w:space="0" w:color="auto"/>
          </w:divBdr>
          <w:divsChild>
            <w:div w:id="86848177">
              <w:marLeft w:val="0"/>
              <w:marRight w:val="0"/>
              <w:marTop w:val="0"/>
              <w:marBottom w:val="0"/>
              <w:divBdr>
                <w:top w:val="none" w:sz="0" w:space="0" w:color="auto"/>
                <w:left w:val="none" w:sz="0" w:space="0" w:color="auto"/>
                <w:bottom w:val="none" w:sz="0" w:space="0" w:color="auto"/>
                <w:right w:val="none" w:sz="0" w:space="0" w:color="auto"/>
              </w:divBdr>
              <w:divsChild>
                <w:div w:id="203443412">
                  <w:marLeft w:val="0"/>
                  <w:marRight w:val="0"/>
                  <w:marTop w:val="0"/>
                  <w:marBottom w:val="60"/>
                  <w:divBdr>
                    <w:top w:val="none" w:sz="0" w:space="0" w:color="auto"/>
                    <w:left w:val="none" w:sz="0" w:space="0" w:color="auto"/>
                    <w:bottom w:val="none" w:sz="0" w:space="0" w:color="auto"/>
                    <w:right w:val="none" w:sz="0" w:space="0" w:color="auto"/>
                  </w:divBdr>
                  <w:divsChild>
                    <w:div w:id="8350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8555">
          <w:marLeft w:val="0"/>
          <w:marRight w:val="0"/>
          <w:marTop w:val="0"/>
          <w:marBottom w:val="0"/>
          <w:divBdr>
            <w:top w:val="none" w:sz="0" w:space="0" w:color="auto"/>
            <w:left w:val="none" w:sz="0" w:space="0" w:color="auto"/>
            <w:bottom w:val="none" w:sz="0" w:space="0" w:color="auto"/>
            <w:right w:val="none" w:sz="0" w:space="0" w:color="auto"/>
          </w:divBdr>
          <w:divsChild>
            <w:div w:id="1950509117">
              <w:marLeft w:val="0"/>
              <w:marRight w:val="0"/>
              <w:marTop w:val="0"/>
              <w:marBottom w:val="0"/>
              <w:divBdr>
                <w:top w:val="none" w:sz="0" w:space="0" w:color="auto"/>
                <w:left w:val="none" w:sz="0" w:space="0" w:color="auto"/>
                <w:bottom w:val="none" w:sz="0" w:space="0" w:color="auto"/>
                <w:right w:val="none" w:sz="0" w:space="0" w:color="auto"/>
              </w:divBdr>
              <w:divsChild>
                <w:div w:id="1196115692">
                  <w:marLeft w:val="0"/>
                  <w:marRight w:val="0"/>
                  <w:marTop w:val="0"/>
                  <w:marBottom w:val="60"/>
                  <w:divBdr>
                    <w:top w:val="none" w:sz="0" w:space="0" w:color="auto"/>
                    <w:left w:val="none" w:sz="0" w:space="0" w:color="auto"/>
                    <w:bottom w:val="none" w:sz="0" w:space="0" w:color="auto"/>
                    <w:right w:val="none" w:sz="0" w:space="0" w:color="auto"/>
                  </w:divBdr>
                  <w:divsChild>
                    <w:div w:id="3792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8311">
      <w:bodyDiv w:val="1"/>
      <w:marLeft w:val="0"/>
      <w:marRight w:val="0"/>
      <w:marTop w:val="0"/>
      <w:marBottom w:val="0"/>
      <w:divBdr>
        <w:top w:val="none" w:sz="0" w:space="0" w:color="auto"/>
        <w:left w:val="none" w:sz="0" w:space="0" w:color="auto"/>
        <w:bottom w:val="none" w:sz="0" w:space="0" w:color="auto"/>
        <w:right w:val="none" w:sz="0" w:space="0" w:color="auto"/>
      </w:divBdr>
    </w:div>
    <w:div w:id="1496646833">
      <w:bodyDiv w:val="1"/>
      <w:marLeft w:val="0"/>
      <w:marRight w:val="0"/>
      <w:marTop w:val="0"/>
      <w:marBottom w:val="0"/>
      <w:divBdr>
        <w:top w:val="none" w:sz="0" w:space="0" w:color="auto"/>
        <w:left w:val="none" w:sz="0" w:space="0" w:color="auto"/>
        <w:bottom w:val="none" w:sz="0" w:space="0" w:color="auto"/>
        <w:right w:val="none" w:sz="0" w:space="0" w:color="auto"/>
      </w:divBdr>
    </w:div>
    <w:div w:id="1583222146">
      <w:bodyDiv w:val="1"/>
      <w:marLeft w:val="0"/>
      <w:marRight w:val="0"/>
      <w:marTop w:val="0"/>
      <w:marBottom w:val="0"/>
      <w:divBdr>
        <w:top w:val="none" w:sz="0" w:space="0" w:color="auto"/>
        <w:left w:val="none" w:sz="0" w:space="0" w:color="auto"/>
        <w:bottom w:val="none" w:sz="0" w:space="0" w:color="auto"/>
        <w:right w:val="none" w:sz="0" w:space="0" w:color="auto"/>
      </w:divBdr>
    </w:div>
    <w:div w:id="1592472889">
      <w:bodyDiv w:val="1"/>
      <w:marLeft w:val="0"/>
      <w:marRight w:val="0"/>
      <w:marTop w:val="0"/>
      <w:marBottom w:val="0"/>
      <w:divBdr>
        <w:top w:val="none" w:sz="0" w:space="0" w:color="auto"/>
        <w:left w:val="none" w:sz="0" w:space="0" w:color="auto"/>
        <w:bottom w:val="none" w:sz="0" w:space="0" w:color="auto"/>
        <w:right w:val="none" w:sz="0" w:space="0" w:color="auto"/>
      </w:divBdr>
    </w:div>
    <w:div w:id="1594968109">
      <w:bodyDiv w:val="1"/>
      <w:marLeft w:val="0"/>
      <w:marRight w:val="0"/>
      <w:marTop w:val="0"/>
      <w:marBottom w:val="0"/>
      <w:divBdr>
        <w:top w:val="none" w:sz="0" w:space="0" w:color="auto"/>
        <w:left w:val="none" w:sz="0" w:space="0" w:color="auto"/>
        <w:bottom w:val="none" w:sz="0" w:space="0" w:color="auto"/>
        <w:right w:val="none" w:sz="0" w:space="0" w:color="auto"/>
      </w:divBdr>
    </w:div>
    <w:div w:id="1771319303">
      <w:bodyDiv w:val="1"/>
      <w:marLeft w:val="0"/>
      <w:marRight w:val="0"/>
      <w:marTop w:val="0"/>
      <w:marBottom w:val="0"/>
      <w:divBdr>
        <w:top w:val="none" w:sz="0" w:space="0" w:color="auto"/>
        <w:left w:val="none" w:sz="0" w:space="0" w:color="auto"/>
        <w:bottom w:val="none" w:sz="0" w:space="0" w:color="auto"/>
        <w:right w:val="none" w:sz="0" w:space="0" w:color="auto"/>
      </w:divBdr>
    </w:div>
    <w:div w:id="1833719754">
      <w:bodyDiv w:val="1"/>
      <w:marLeft w:val="0"/>
      <w:marRight w:val="0"/>
      <w:marTop w:val="0"/>
      <w:marBottom w:val="0"/>
      <w:divBdr>
        <w:top w:val="none" w:sz="0" w:space="0" w:color="auto"/>
        <w:left w:val="none" w:sz="0" w:space="0" w:color="auto"/>
        <w:bottom w:val="none" w:sz="0" w:space="0" w:color="auto"/>
        <w:right w:val="none" w:sz="0" w:space="0" w:color="auto"/>
      </w:divBdr>
    </w:div>
    <w:div w:id="1848208044">
      <w:bodyDiv w:val="1"/>
      <w:marLeft w:val="0"/>
      <w:marRight w:val="0"/>
      <w:marTop w:val="0"/>
      <w:marBottom w:val="0"/>
      <w:divBdr>
        <w:top w:val="none" w:sz="0" w:space="0" w:color="auto"/>
        <w:left w:val="none" w:sz="0" w:space="0" w:color="auto"/>
        <w:bottom w:val="none" w:sz="0" w:space="0" w:color="auto"/>
        <w:right w:val="none" w:sz="0" w:space="0" w:color="auto"/>
      </w:divBdr>
    </w:div>
    <w:div w:id="1866402324">
      <w:bodyDiv w:val="1"/>
      <w:marLeft w:val="0"/>
      <w:marRight w:val="0"/>
      <w:marTop w:val="0"/>
      <w:marBottom w:val="0"/>
      <w:divBdr>
        <w:top w:val="none" w:sz="0" w:space="0" w:color="auto"/>
        <w:left w:val="none" w:sz="0" w:space="0" w:color="auto"/>
        <w:bottom w:val="none" w:sz="0" w:space="0" w:color="auto"/>
        <w:right w:val="none" w:sz="0" w:space="0" w:color="auto"/>
      </w:divBdr>
    </w:div>
    <w:div w:id="1927033490">
      <w:bodyDiv w:val="1"/>
      <w:marLeft w:val="0"/>
      <w:marRight w:val="0"/>
      <w:marTop w:val="0"/>
      <w:marBottom w:val="0"/>
      <w:divBdr>
        <w:top w:val="none" w:sz="0" w:space="0" w:color="auto"/>
        <w:left w:val="none" w:sz="0" w:space="0" w:color="auto"/>
        <w:bottom w:val="none" w:sz="0" w:space="0" w:color="auto"/>
        <w:right w:val="none" w:sz="0" w:space="0" w:color="auto"/>
      </w:divBdr>
    </w:div>
    <w:div w:id="1960994122">
      <w:bodyDiv w:val="1"/>
      <w:marLeft w:val="0"/>
      <w:marRight w:val="0"/>
      <w:marTop w:val="0"/>
      <w:marBottom w:val="0"/>
      <w:divBdr>
        <w:top w:val="none" w:sz="0" w:space="0" w:color="auto"/>
        <w:left w:val="none" w:sz="0" w:space="0" w:color="auto"/>
        <w:bottom w:val="none" w:sz="0" w:space="0" w:color="auto"/>
        <w:right w:val="none" w:sz="0" w:space="0" w:color="auto"/>
      </w:divBdr>
    </w:div>
    <w:div w:id="1998073446">
      <w:bodyDiv w:val="1"/>
      <w:marLeft w:val="0"/>
      <w:marRight w:val="0"/>
      <w:marTop w:val="0"/>
      <w:marBottom w:val="0"/>
      <w:divBdr>
        <w:top w:val="none" w:sz="0" w:space="0" w:color="auto"/>
        <w:left w:val="none" w:sz="0" w:space="0" w:color="auto"/>
        <w:bottom w:val="none" w:sz="0" w:space="0" w:color="auto"/>
        <w:right w:val="none" w:sz="0" w:space="0" w:color="auto"/>
      </w:divBdr>
    </w:div>
    <w:div w:id="2042199111">
      <w:bodyDiv w:val="1"/>
      <w:marLeft w:val="0"/>
      <w:marRight w:val="0"/>
      <w:marTop w:val="0"/>
      <w:marBottom w:val="0"/>
      <w:divBdr>
        <w:top w:val="none" w:sz="0" w:space="0" w:color="auto"/>
        <w:left w:val="none" w:sz="0" w:space="0" w:color="auto"/>
        <w:bottom w:val="none" w:sz="0" w:space="0" w:color="auto"/>
        <w:right w:val="none" w:sz="0" w:space="0" w:color="auto"/>
      </w:divBdr>
    </w:div>
    <w:div w:id="2055890375">
      <w:bodyDiv w:val="1"/>
      <w:marLeft w:val="0"/>
      <w:marRight w:val="0"/>
      <w:marTop w:val="0"/>
      <w:marBottom w:val="0"/>
      <w:divBdr>
        <w:top w:val="none" w:sz="0" w:space="0" w:color="auto"/>
        <w:left w:val="none" w:sz="0" w:space="0" w:color="auto"/>
        <w:bottom w:val="none" w:sz="0" w:space="0" w:color="auto"/>
        <w:right w:val="none" w:sz="0" w:space="0" w:color="auto"/>
      </w:divBdr>
    </w:div>
    <w:div w:id="2080594234">
      <w:bodyDiv w:val="1"/>
      <w:marLeft w:val="0"/>
      <w:marRight w:val="0"/>
      <w:marTop w:val="0"/>
      <w:marBottom w:val="0"/>
      <w:divBdr>
        <w:top w:val="none" w:sz="0" w:space="0" w:color="auto"/>
        <w:left w:val="none" w:sz="0" w:space="0" w:color="auto"/>
        <w:bottom w:val="none" w:sz="0" w:space="0" w:color="auto"/>
        <w:right w:val="none" w:sz="0" w:space="0" w:color="auto"/>
      </w:divBdr>
    </w:div>
    <w:div w:id="2116510286">
      <w:bodyDiv w:val="1"/>
      <w:marLeft w:val="0"/>
      <w:marRight w:val="0"/>
      <w:marTop w:val="0"/>
      <w:marBottom w:val="0"/>
      <w:divBdr>
        <w:top w:val="none" w:sz="0" w:space="0" w:color="auto"/>
        <w:left w:val="none" w:sz="0" w:space="0" w:color="auto"/>
        <w:bottom w:val="none" w:sz="0" w:space="0" w:color="auto"/>
        <w:right w:val="none" w:sz="0" w:space="0" w:color="auto"/>
      </w:divBdr>
    </w:div>
    <w:div w:id="21253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12</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Thanh Nguyễn</cp:lastModifiedBy>
  <cp:revision>1230</cp:revision>
  <cp:lastPrinted>2023-08-08T01:59:00Z</cp:lastPrinted>
  <dcterms:created xsi:type="dcterms:W3CDTF">2023-08-03T03:27:00Z</dcterms:created>
  <dcterms:modified xsi:type="dcterms:W3CDTF">2024-07-31T03:21:00Z</dcterms:modified>
</cp:coreProperties>
</file>